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925A" w14:textId="77777777" w:rsidR="00FE4FDC" w:rsidRDefault="00B14F2D" w:rsidP="00FD7694">
      <w:pPr>
        <w:widowControl/>
        <w:kinsoku w:val="0"/>
        <w:overflowPunct w:val="0"/>
        <w:autoSpaceDE w:val="0"/>
        <w:autoSpaceDN w:val="0"/>
        <w:spacing w:line="288" w:lineRule="auto"/>
        <w:rPr>
          <w:rStyle w:val="Heading1Char"/>
          <w:b w:val="0"/>
          <w:bCs w:val="0"/>
          <w:sz w:val="24"/>
          <w:szCs w:val="24"/>
          <w:lang w:val="en-GB" w:eastAsia="zh-CN"/>
        </w:rPr>
      </w:pPr>
      <w:bookmarkStart w:id="0" w:name="_GoBack"/>
      <w:bookmarkEnd w:id="0"/>
      <w:r w:rsidRPr="00FE4FDC">
        <w:rPr>
          <w:rStyle w:val="Heading1Char"/>
          <w:b w:val="0"/>
          <w:bCs w:val="0"/>
          <w:sz w:val="24"/>
          <w:szCs w:val="24"/>
          <w:lang w:val="en-GB"/>
        </w:rPr>
        <w:t>SUPPORTING INFORMATION</w:t>
      </w:r>
    </w:p>
    <w:p w14:paraId="55F07045" w14:textId="77777777" w:rsidR="00FE4FDC" w:rsidRPr="00FE4FDC" w:rsidRDefault="00FE4FDC" w:rsidP="000C2D9F">
      <w:pPr>
        <w:widowControl/>
        <w:kinsoku w:val="0"/>
        <w:overflowPunct w:val="0"/>
        <w:autoSpaceDE w:val="0"/>
        <w:autoSpaceDN w:val="0"/>
        <w:spacing w:line="288" w:lineRule="auto"/>
        <w:jc w:val="left"/>
        <w:rPr>
          <w:rStyle w:val="Heading1Char"/>
          <w:b w:val="0"/>
          <w:bCs w:val="0"/>
          <w:sz w:val="24"/>
          <w:szCs w:val="24"/>
          <w:lang w:val="en-GB" w:eastAsia="zh-CN"/>
        </w:rPr>
      </w:pPr>
    </w:p>
    <w:p w14:paraId="040FDE49" w14:textId="7E26B683" w:rsidR="005947DC" w:rsidRPr="005947DC" w:rsidRDefault="0078409A" w:rsidP="00013FF7">
      <w:pPr>
        <w:kinsoku w:val="0"/>
        <w:overflowPunct w:val="0"/>
        <w:autoSpaceDE w:val="0"/>
        <w:autoSpaceDN w:val="0"/>
        <w:spacing w:line="288" w:lineRule="auto"/>
        <w:jc w:val="left"/>
        <w:rPr>
          <w:rFonts w:ascii="Times New Roman" w:eastAsia="SimHei" w:hAnsi="Times New Roman" w:cs="Times New Roman"/>
          <w:b/>
          <w:bCs/>
          <w:sz w:val="24"/>
          <w:szCs w:val="24"/>
        </w:rPr>
      </w:pPr>
      <w:r>
        <w:rPr>
          <w:rFonts w:ascii="Times New Roman" w:eastAsia="SimHei" w:hAnsi="Times New Roman" w:cs="Times New Roman"/>
          <w:b/>
          <w:bCs/>
          <w:sz w:val="24"/>
          <w:szCs w:val="24"/>
        </w:rPr>
        <w:t>S</w:t>
      </w:r>
      <w:r w:rsidR="005947DC" w:rsidRPr="005947DC">
        <w:rPr>
          <w:rFonts w:ascii="Times New Roman" w:eastAsia="SimHei" w:hAnsi="Times New Roman" w:cs="Times New Roman"/>
          <w:b/>
          <w:bCs/>
          <w:sz w:val="24"/>
          <w:szCs w:val="24"/>
        </w:rPr>
        <w:t>patial variations of methane emission in a large and shallow eutrophic lake in subtropical climate</w:t>
      </w:r>
    </w:p>
    <w:p w14:paraId="6FCF5A7A" w14:textId="77777777" w:rsidR="00F63A8D" w:rsidRDefault="00F63A8D" w:rsidP="000C2D9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CEF0DC" w14:textId="22CA92BA" w:rsidR="000050AB" w:rsidRPr="000050AB" w:rsidRDefault="000050AB" w:rsidP="000C2D9F">
      <w:pPr>
        <w:widowControl/>
        <w:kinsoku w:val="0"/>
        <w:overflowPunct w:val="0"/>
        <w:autoSpaceDE w:val="0"/>
        <w:autoSpaceDN w:val="0"/>
        <w:spacing w:line="288" w:lineRule="auto"/>
        <w:jc w:val="left"/>
        <w:rPr>
          <w:rFonts w:ascii="Times New Roman" w:eastAsia="SimHei" w:hAnsi="Times New Roman" w:cs="Times New Roman"/>
          <w:sz w:val="24"/>
          <w:szCs w:val="24"/>
        </w:rPr>
      </w:pPr>
      <w:r w:rsidRPr="000050AB">
        <w:rPr>
          <w:rFonts w:ascii="Times New Roman" w:eastAsia="SimHei" w:hAnsi="Times New Roman" w:cs="Times New Roman"/>
          <w:sz w:val="24"/>
          <w:szCs w:val="24"/>
        </w:rPr>
        <w:t>Qitao Xiao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Mi Zhang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="00173159"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, *</w:t>
      </w:r>
      <w:r w:rsidRPr="000050AB">
        <w:rPr>
          <w:rFonts w:ascii="Times New Roman" w:eastAsia="SimHei" w:hAnsi="Times New Roman" w:cs="Times New Roman"/>
          <w:sz w:val="24"/>
          <w:szCs w:val="24"/>
        </w:rPr>
        <w:t>, Zhenghua Hu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Yunqiu Gao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Cheng Hu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Cheng Liu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Shoudong Liu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Zhen Zhang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Jiayu Zhao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Wei Xiao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</w:t>
      </w:r>
      <w:r w:rsidRPr="000050AB">
        <w:rPr>
          <w:rFonts w:ascii="Times New Roman" w:eastAsia="SimHei" w:hAnsi="Times New Roman" w:cs="Times New Roman"/>
          <w:sz w:val="24"/>
          <w:szCs w:val="24"/>
        </w:rPr>
        <w:t>, X Lee</w:t>
      </w:r>
      <w:r w:rsidRPr="000050AB">
        <w:rPr>
          <w:rFonts w:ascii="Times New Roman" w:eastAsia="SimHei" w:hAnsi="Times New Roman" w:cs="Times New Roman"/>
          <w:sz w:val="24"/>
          <w:szCs w:val="24"/>
          <w:vertAlign w:val="superscript"/>
        </w:rPr>
        <w:t>1,2, *</w:t>
      </w:r>
    </w:p>
    <w:p w14:paraId="1DFAE930" w14:textId="77777777" w:rsidR="000050AB" w:rsidRDefault="000050AB" w:rsidP="000C2D9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DD091EF" w14:textId="77777777" w:rsidR="000050AB" w:rsidRPr="00790380" w:rsidRDefault="000050AB" w:rsidP="000C2D9F">
      <w:pPr>
        <w:kinsoku w:val="0"/>
        <w:overflowPunct w:val="0"/>
        <w:autoSpaceDE w:val="0"/>
        <w:autoSpaceDN w:val="0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57B4559" w14:textId="77777777" w:rsidR="00BE3FD3" w:rsidRDefault="00BE3FD3" w:rsidP="000C2D9F">
      <w:pPr>
        <w:widowControl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BE3FD3">
        <w:rPr>
          <w:rFonts w:ascii="Times New Roman" w:eastAsia="SimSun" w:hAnsi="Times New Roman" w:cs="Times New Roman"/>
          <w:b/>
          <w:kern w:val="0"/>
          <w:sz w:val="24"/>
          <w:szCs w:val="24"/>
          <w:lang w:eastAsia="de-DE"/>
        </w:rPr>
        <w:t>Contents:</w:t>
      </w:r>
    </w:p>
    <w:p w14:paraId="57F15D4A" w14:textId="77777777" w:rsidR="00013FF7" w:rsidRDefault="00013FF7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6194BCDE" w14:textId="77777777" w:rsidR="00572F65" w:rsidRDefault="00572F65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de-DE"/>
        </w:rPr>
      </w:pPr>
      <w:r>
        <w:rPr>
          <w:rFonts w:ascii="Times New Roman" w:eastAsia="SimSun" w:hAnsi="Times New Roman" w:cs="Times New Roman"/>
          <w:kern w:val="0"/>
          <w:sz w:val="24"/>
          <w:szCs w:val="24"/>
          <w:lang w:eastAsia="de-DE"/>
        </w:rPr>
        <w:t>Figure S1. Effects of storage time on dissolved methane concentration.</w:t>
      </w:r>
    </w:p>
    <w:p w14:paraId="221E7A73" w14:textId="77777777" w:rsidR="00572F65" w:rsidRDefault="00572F65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de-DE"/>
        </w:rPr>
      </w:pPr>
    </w:p>
    <w:p w14:paraId="064C538A" w14:textId="77777777" w:rsidR="003414E3" w:rsidRDefault="003414E3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Figure S2. Effects of headspace fraction on dissolved methane concentration. </w:t>
      </w:r>
    </w:p>
    <w:p w14:paraId="392D8CBB" w14:textId="77777777" w:rsidR="003414E3" w:rsidRDefault="003414E3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237CB33C" w14:textId="77777777" w:rsidR="00C5499B" w:rsidRDefault="00C5499B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C5499B">
        <w:rPr>
          <w:rFonts w:ascii="Times New Roman" w:eastAsia="SimSun" w:hAnsi="Times New Roman" w:cs="Times New Roman"/>
          <w:kern w:val="0"/>
          <w:sz w:val="24"/>
          <w:szCs w:val="24"/>
        </w:rPr>
        <w:t>Figure S3. A diel composite o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f pH in surface water. </w:t>
      </w:r>
    </w:p>
    <w:p w14:paraId="01F4BB59" w14:textId="77777777" w:rsidR="00C5499B" w:rsidRDefault="00C5499B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24C401CD" w14:textId="77777777" w:rsidR="009A74A2" w:rsidRDefault="009A74A2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9A74A2">
        <w:rPr>
          <w:rFonts w:ascii="Times New Roman" w:eastAsia="SimSun" w:hAnsi="Times New Roman" w:cs="Times New Roman"/>
          <w:kern w:val="0"/>
          <w:sz w:val="24"/>
          <w:szCs w:val="24"/>
        </w:rPr>
        <w:t>Figure S4. Temporal variation of the surface dissolved C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H</w:t>
      </w:r>
      <w:r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9A74A2">
        <w:rPr>
          <w:rFonts w:ascii="Times New Roman" w:eastAsia="SimSun" w:hAnsi="Times New Roman" w:cs="Times New Roman"/>
          <w:kern w:val="0"/>
          <w:sz w:val="24"/>
          <w:szCs w:val="24"/>
        </w:rPr>
        <w:t>.</w:t>
      </w:r>
    </w:p>
    <w:p w14:paraId="0E85DF5C" w14:textId="77777777" w:rsidR="009A74A2" w:rsidRDefault="009A74A2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40D67449" w14:textId="77777777" w:rsidR="009A74A2" w:rsidRDefault="009A74A2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Figure S5. Temporal variation of wind speed. </w:t>
      </w:r>
    </w:p>
    <w:p w14:paraId="7E37E045" w14:textId="77777777" w:rsidR="009A74A2" w:rsidRDefault="009A74A2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40A3A968" w14:textId="77777777" w:rsidR="00931C10" w:rsidRDefault="00931C10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931C10">
        <w:rPr>
          <w:rFonts w:ascii="Times New Roman" w:eastAsia="SimSun" w:hAnsi="Times New Roman" w:cs="Times New Roman"/>
          <w:kern w:val="0"/>
          <w:sz w:val="24"/>
          <w:szCs w:val="24"/>
        </w:rPr>
        <w:t>Figure S6. Diel variation of the diffusion CH</w:t>
      </w:r>
      <w:r w:rsidRPr="00931C10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931C10">
        <w:rPr>
          <w:rFonts w:ascii="Times New Roman" w:eastAsia="SimSun" w:hAnsi="Times New Roman" w:cs="Times New Roman"/>
          <w:kern w:val="0"/>
          <w:sz w:val="24"/>
          <w:szCs w:val="24"/>
        </w:rPr>
        <w:t xml:space="preserve"> flux at MLW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.</w:t>
      </w:r>
    </w:p>
    <w:p w14:paraId="44D39638" w14:textId="77777777" w:rsidR="00B56B2E" w:rsidRDefault="00B56B2E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1A00D3E2" w14:textId="77777777" w:rsidR="00CD5FC8" w:rsidRDefault="00CD5FC8" w:rsidP="00CD5FC8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de-DE"/>
        </w:rPr>
      </w:pPr>
      <w:r w:rsidRPr="00013FF7">
        <w:rPr>
          <w:rFonts w:ascii="Times New Roman" w:eastAsia="SimSun" w:hAnsi="Times New Roman" w:cs="Times New Roman"/>
          <w:kern w:val="0"/>
          <w:sz w:val="24"/>
          <w:szCs w:val="24"/>
          <w:lang w:eastAsia="de-DE"/>
        </w:rPr>
        <w:t>Table S1. Annual mean total phosphorous (TP) and total nitrogen (TN) of the seven zones in Lake Taihu in 2014.</w:t>
      </w:r>
    </w:p>
    <w:p w14:paraId="177F8646" w14:textId="77777777" w:rsidR="00CD5FC8" w:rsidRDefault="00CD5FC8" w:rsidP="00CD5FC8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de-DE"/>
        </w:rPr>
      </w:pPr>
    </w:p>
    <w:p w14:paraId="0436AE2D" w14:textId="77777777" w:rsidR="009A74A2" w:rsidRDefault="009A74A2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Table S2. </w:t>
      </w:r>
      <w:r w:rsidRPr="009A74A2">
        <w:rPr>
          <w:rFonts w:ascii="Times New Roman" w:eastAsia="SimSun" w:hAnsi="Times New Roman" w:cs="Times New Roman"/>
          <w:kern w:val="0"/>
          <w:sz w:val="24"/>
          <w:szCs w:val="24"/>
        </w:rPr>
        <w:t>Temporal correlation of the diffusion CH</w:t>
      </w:r>
      <w:r w:rsidRPr="009A74A2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9A74A2">
        <w:rPr>
          <w:rFonts w:ascii="Times New Roman" w:eastAsia="SimSun" w:hAnsi="Times New Roman" w:cs="Times New Roman"/>
          <w:kern w:val="0"/>
          <w:sz w:val="24"/>
          <w:szCs w:val="24"/>
        </w:rPr>
        <w:t xml:space="preserve"> flux with wind speed and dissolved CH</w:t>
      </w:r>
      <w:r w:rsidRPr="009A74A2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9A74A2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>concentration.</w:t>
      </w:r>
    </w:p>
    <w:p w14:paraId="40C4A0EE" w14:textId="77777777" w:rsidR="009A74A2" w:rsidRDefault="009A74A2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2C6EFAAF" w14:textId="6BEE6AA5" w:rsidR="00465636" w:rsidRDefault="00465636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423832">
        <w:rPr>
          <w:rFonts w:ascii="Times New Roman" w:eastAsia="SimSun" w:hAnsi="Times New Roman" w:cs="Times New Roman"/>
          <w:kern w:val="0"/>
          <w:sz w:val="24"/>
          <w:szCs w:val="24"/>
        </w:rPr>
        <w:t xml:space="preserve">Table S3. </w:t>
      </w:r>
      <w:r w:rsidRPr="00465636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Pearson </w:t>
      </w:r>
      <w:r w:rsidRPr="00465636">
        <w:rPr>
          <w:rFonts w:ascii="Times New Roman" w:eastAsia="SimSun" w:hAnsi="Times New Roman" w:cs="Times New Roman"/>
          <w:kern w:val="0"/>
          <w:sz w:val="24"/>
          <w:szCs w:val="24"/>
        </w:rPr>
        <w:t>correlation</w:t>
      </w:r>
      <w:r w:rsidRPr="00465636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between</w:t>
      </w:r>
      <w:r w:rsidRPr="00465636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r w:rsidRPr="00465636">
        <w:rPr>
          <w:rFonts w:ascii="Times New Roman" w:eastAsia="SimSun" w:hAnsi="Times New Roman" w:cs="Times New Roman"/>
          <w:kern w:val="0"/>
          <w:sz w:val="24"/>
          <w:szCs w:val="24"/>
        </w:rPr>
        <w:t>these explanatory</w:t>
      </w:r>
      <w:r w:rsidRPr="00465636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environmental</w:t>
      </w:r>
      <w:r w:rsidRPr="00465636">
        <w:rPr>
          <w:rFonts w:ascii="Times New Roman" w:eastAsia="SimSun" w:hAnsi="Times New Roman" w:cs="Times New Roman"/>
          <w:kern w:val="0"/>
          <w:sz w:val="24"/>
          <w:szCs w:val="24"/>
        </w:rPr>
        <w:t xml:space="preserve"> variables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</w:p>
    <w:p w14:paraId="248E026B" w14:textId="77777777" w:rsidR="00465636" w:rsidRDefault="00465636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05A20D7D" w14:textId="7D09168F" w:rsidR="00465636" w:rsidRDefault="00465636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423832">
        <w:rPr>
          <w:rFonts w:ascii="Times New Roman" w:eastAsia="SimSun" w:hAnsi="Times New Roman" w:cs="Times New Roman"/>
          <w:kern w:val="0"/>
          <w:sz w:val="24"/>
          <w:szCs w:val="24"/>
        </w:rPr>
        <w:t>Table S4</w:t>
      </w:r>
      <w:r w:rsidRPr="00FB5B0D">
        <w:rPr>
          <w:rFonts w:ascii="Times New Roman" w:eastAsia="SimSun" w:hAnsi="Times New Roman" w:cs="Times New Roman"/>
          <w:kern w:val="0"/>
          <w:sz w:val="24"/>
          <w:szCs w:val="24"/>
        </w:rPr>
        <w:t xml:space="preserve">.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VIF and AIC values for </w:t>
      </w:r>
      <w:r w:rsidRPr="00465636">
        <w:rPr>
          <w:rFonts w:ascii="Times New Roman" w:eastAsia="SimSun" w:hAnsi="Times New Roman" w:cs="Times New Roman"/>
          <w:kern w:val="0"/>
          <w:sz w:val="24"/>
          <w:szCs w:val="24"/>
        </w:rPr>
        <w:t xml:space="preserve">multiple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linear </w:t>
      </w:r>
      <w:r w:rsidRPr="00465636">
        <w:rPr>
          <w:rFonts w:ascii="Times New Roman" w:eastAsia="SimSun" w:hAnsi="Times New Roman" w:cs="Times New Roman"/>
          <w:kern w:val="0"/>
          <w:sz w:val="24"/>
          <w:szCs w:val="24"/>
        </w:rPr>
        <w:t>regressions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</w:rPr>
        <w:t>.</w:t>
      </w:r>
    </w:p>
    <w:p w14:paraId="18285067" w14:textId="77777777" w:rsidR="00465636" w:rsidRPr="00465636" w:rsidRDefault="00465636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525EA739" w14:textId="77777777" w:rsidR="00013FF7" w:rsidRDefault="00013FF7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>Supplementary text regarding c</w:t>
      </w:r>
      <w:r w:rsidRPr="00013FF7">
        <w:rPr>
          <w:rFonts w:ascii="Times New Roman" w:eastAsia="SimSun" w:hAnsi="Times New Roman" w:cs="Times New Roman"/>
          <w:kern w:val="0"/>
          <w:sz w:val="24"/>
          <w:szCs w:val="24"/>
        </w:rPr>
        <w:t xml:space="preserve">omparison of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the </w:t>
      </w:r>
      <w:r w:rsidRPr="00013FF7">
        <w:rPr>
          <w:rFonts w:ascii="Times New Roman" w:eastAsia="SimSun" w:hAnsi="Times New Roman" w:cs="Times New Roman"/>
          <w:kern w:val="0"/>
          <w:sz w:val="24"/>
          <w:szCs w:val="24"/>
        </w:rPr>
        <w:t>gas transfer coefficient k calculated by four different models</w:t>
      </w:r>
      <w:r w:rsidRPr="00013FF7">
        <w:rPr>
          <w:rFonts w:ascii="Times New Roman" w:eastAsia="SimSun" w:hAnsi="Times New Roman" w:cs="Times New Roman" w:hint="eastAsia"/>
          <w:kern w:val="0"/>
          <w:sz w:val="24"/>
          <w:szCs w:val="24"/>
        </w:rPr>
        <w:t xml:space="preserve"> </w:t>
      </w:r>
    </w:p>
    <w:p w14:paraId="14420A9B" w14:textId="77777777" w:rsidR="00013FF7" w:rsidRDefault="00013FF7" w:rsidP="000C2D9F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14:paraId="7EE0793C" w14:textId="3BE6CE99" w:rsidR="00ED0E68" w:rsidRPr="001B3AD5" w:rsidRDefault="00D87B08" w:rsidP="001B3AD5">
      <w:pPr>
        <w:kinsoku w:val="0"/>
        <w:overflowPunct w:val="0"/>
        <w:autoSpaceDE w:val="0"/>
        <w:autoSpaceDN w:val="0"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Figure S7. Comparison of the </w:t>
      </w:r>
      <w:r w:rsidRPr="00B56B2E">
        <w:rPr>
          <w:rFonts w:ascii="Times New Roman" w:eastAsia="SimSun" w:hAnsi="Times New Roman" w:cs="Times New Roman"/>
          <w:kern w:val="0"/>
          <w:sz w:val="24"/>
          <w:szCs w:val="24"/>
        </w:rPr>
        <w:t>diffusion CH</w:t>
      </w:r>
      <w:r w:rsidRPr="00B56B2E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B56B2E">
        <w:rPr>
          <w:rFonts w:ascii="Times New Roman" w:eastAsia="SimSun" w:hAnsi="Times New Roman" w:cs="Times New Roman"/>
          <w:kern w:val="0"/>
          <w:sz w:val="24"/>
          <w:szCs w:val="24"/>
        </w:rPr>
        <w:t xml:space="preserve"> flux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calculated with four different models of the gas transfer coefficient. </w:t>
      </w:r>
      <w:r w:rsidR="00ED0E68" w:rsidRPr="00A362C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497DE06" w14:textId="77777777" w:rsidR="00572F65" w:rsidRDefault="00572F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72F65">
        <w:rPr>
          <w:rFonts w:ascii="Times New Roman" w:hAnsi="Times New Roman" w:cs="Times New Roman"/>
          <w:b/>
          <w:sz w:val="24"/>
          <w:szCs w:val="24"/>
        </w:rPr>
        <w:lastRenderedPageBreak/>
        <w:t>Figure S1.</w:t>
      </w:r>
      <w:r w:rsidRPr="00572F65">
        <w:rPr>
          <w:rFonts w:ascii="Times New Roman" w:hAnsi="Times New Roman" w:cs="Times New Roman"/>
          <w:sz w:val="24"/>
          <w:szCs w:val="24"/>
        </w:rPr>
        <w:t xml:space="preserve"> Effects </w:t>
      </w:r>
      <w:r>
        <w:rPr>
          <w:rFonts w:ascii="Times New Roman" w:hAnsi="Times New Roman" w:cs="Times New Roman"/>
          <w:sz w:val="24"/>
          <w:szCs w:val="24"/>
        </w:rPr>
        <w:t>of storage time on the dissolved methane concentration using water samples collected at BFG (a) and MLW (b). Each treatment was replicated three times. Error bars are one standard deviation. CTRL: measurement was made without delay. NS: difference from CNTRL is not statistically significant.</w:t>
      </w:r>
    </w:p>
    <w:p w14:paraId="512D3CF5" w14:textId="77777777" w:rsidR="00572F65" w:rsidRDefault="00572F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F88665C" w14:textId="77777777" w:rsidR="00572F65" w:rsidRPr="00572F65" w:rsidRDefault="00572F6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98E0A36" wp14:editId="192A9F13">
            <wp:extent cx="5148072" cy="545896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vised Figure 1 in the resopnse documen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72" cy="545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2F65">
        <w:rPr>
          <w:rFonts w:ascii="Times New Roman" w:hAnsi="Times New Roman" w:cs="Times New Roman"/>
          <w:sz w:val="24"/>
          <w:szCs w:val="24"/>
        </w:rPr>
        <w:br w:type="page"/>
      </w:r>
    </w:p>
    <w:p w14:paraId="3ECBABB7" w14:textId="3734C5AB" w:rsidR="003414E3" w:rsidRDefault="003414E3" w:rsidP="003414E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72F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S2</w:t>
      </w:r>
      <w:r w:rsidRPr="00572F65">
        <w:rPr>
          <w:rFonts w:ascii="Times New Roman" w:hAnsi="Times New Roman" w:cs="Times New Roman"/>
          <w:b/>
          <w:sz w:val="24"/>
          <w:szCs w:val="24"/>
        </w:rPr>
        <w:t>.</w:t>
      </w:r>
      <w:r w:rsidRPr="00572F65">
        <w:rPr>
          <w:rFonts w:ascii="Times New Roman" w:hAnsi="Times New Roman" w:cs="Times New Roman"/>
          <w:sz w:val="24"/>
          <w:szCs w:val="24"/>
        </w:rPr>
        <w:t xml:space="preserve"> Effects </w:t>
      </w:r>
      <w:r>
        <w:rPr>
          <w:rFonts w:ascii="Times New Roman" w:hAnsi="Times New Roman" w:cs="Times New Roman"/>
          <w:sz w:val="24"/>
          <w:szCs w:val="24"/>
        </w:rPr>
        <w:t xml:space="preserve">of headspace fraction on the dissolved methane concentration using water samples collected at a local pond (a) and </w:t>
      </w:r>
      <w:r w:rsidR="00D87B08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MLW (b). Each treatment was replicated three times. Error bars are one standard deviation. </w:t>
      </w:r>
    </w:p>
    <w:p w14:paraId="26877295" w14:textId="77777777" w:rsidR="00C5499B" w:rsidRDefault="003414E3">
      <w:pPr>
        <w:widowControl/>
        <w:jc w:val="left"/>
      </w:pPr>
      <w:r>
        <w:rPr>
          <w:noProof/>
          <w:lang w:eastAsia="en-US"/>
        </w:rPr>
        <w:drawing>
          <wp:inline distT="0" distB="0" distL="0" distR="0" wp14:anchorId="13254D22" wp14:editId="190CD1CB">
            <wp:extent cx="5081016" cy="6556248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ied Headspace influence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65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9592" w14:textId="77777777" w:rsidR="00C5499B" w:rsidRDefault="00C5499B">
      <w:pPr>
        <w:widowControl/>
        <w:jc w:val="left"/>
      </w:pPr>
      <w:r>
        <w:br w:type="page"/>
      </w:r>
    </w:p>
    <w:p w14:paraId="7CCDDAE7" w14:textId="13DB87E4" w:rsidR="00C5499B" w:rsidRDefault="00C5499B" w:rsidP="00C5499B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72F6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Pr="00572F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diel composite of pH observed at the 20-cm depth at a buoy site in Gonghu Bay (location labeled as S</w:t>
      </w:r>
      <w:r w:rsidR="008E3FC4">
        <w:rPr>
          <w:rFonts w:ascii="Times New Roman" w:hAnsi="Times New Roman" w:cs="Times New Roman"/>
          <w:sz w:val="24"/>
          <w:szCs w:val="24"/>
        </w:rPr>
        <w:t>SC in the map inset)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FC4">
        <w:rPr>
          <w:rFonts w:ascii="Times New Roman" w:hAnsi="Times New Roman" w:cs="Times New Roman"/>
          <w:sz w:val="24"/>
          <w:szCs w:val="24"/>
        </w:rPr>
        <w:t xml:space="preserve"> Observations were made over 155 days in the summer of 2009 and in the winter of 2009-2010 (Hu </w:t>
      </w:r>
      <w:r w:rsidR="008E3FC4" w:rsidRPr="0016379D">
        <w:rPr>
          <w:rFonts w:ascii="Times New Roman" w:hAnsi="Times New Roman" w:cs="Times New Roman"/>
          <w:i/>
          <w:sz w:val="24"/>
          <w:szCs w:val="24"/>
        </w:rPr>
        <w:t>et al</w:t>
      </w:r>
      <w:r w:rsidR="008E3FC4">
        <w:rPr>
          <w:rFonts w:ascii="Times New Roman" w:hAnsi="Times New Roman" w:cs="Times New Roman"/>
          <w:sz w:val="24"/>
          <w:szCs w:val="24"/>
        </w:rPr>
        <w:t>.</w:t>
      </w:r>
      <w:r w:rsidR="0016379D">
        <w:rPr>
          <w:rFonts w:ascii="Times New Roman" w:hAnsi="Times New Roman" w:cs="Times New Roman" w:hint="eastAsia"/>
          <w:sz w:val="24"/>
          <w:szCs w:val="24"/>
        </w:rPr>
        <w:t>,</w:t>
      </w:r>
      <w:r w:rsidR="008E3FC4">
        <w:rPr>
          <w:rFonts w:ascii="Times New Roman" w:hAnsi="Times New Roman" w:cs="Times New Roman"/>
          <w:sz w:val="24"/>
          <w:szCs w:val="24"/>
        </w:rPr>
        <w:t xml:space="preserve"> 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3BA18" w14:textId="77777777" w:rsidR="003414E3" w:rsidRDefault="00B5222F">
      <w:pPr>
        <w:widowControl/>
        <w:jc w:val="left"/>
      </w:pPr>
      <w:r>
        <w:rPr>
          <w:noProof/>
          <w:lang w:eastAsia="en-US"/>
        </w:rPr>
        <w:drawing>
          <wp:inline distT="0" distB="0" distL="0" distR="0" wp14:anchorId="1BD91451" wp14:editId="71ED2A69">
            <wp:extent cx="5274310" cy="4006850"/>
            <wp:effectExtent l="0" t="0" r="254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414E3">
        <w:br w:type="page"/>
      </w:r>
    </w:p>
    <w:p w14:paraId="2716ED08" w14:textId="72665D2C" w:rsidR="008E3FC4" w:rsidRDefault="008E3FC4" w:rsidP="008E3FC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72F6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S4</w:t>
      </w:r>
      <w:r w:rsidRPr="00572F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C4">
        <w:rPr>
          <w:rFonts w:ascii="Times New Roman" w:hAnsi="Times New Roman" w:cs="Times New Roman"/>
          <w:sz w:val="24"/>
          <w:szCs w:val="24"/>
        </w:rPr>
        <w:t xml:space="preserve">Temporal variation of the </w:t>
      </w:r>
      <w:r w:rsidRPr="008E3FC4">
        <w:rPr>
          <w:rFonts w:ascii="Times New Roman" w:hAnsi="Times New Roman" w:cs="Times New Roman" w:hint="eastAsia"/>
          <w:sz w:val="24"/>
          <w:szCs w:val="24"/>
        </w:rPr>
        <w:t xml:space="preserve">surface dissolved </w:t>
      </w:r>
      <w:r w:rsidRPr="008E3FC4">
        <w:rPr>
          <w:rFonts w:ascii="Times New Roman" w:hAnsi="Times New Roman" w:cs="Times New Roman"/>
          <w:sz w:val="24"/>
          <w:szCs w:val="24"/>
        </w:rPr>
        <w:t>CH</w:t>
      </w:r>
      <w:r w:rsidRPr="008E3FC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E3FC4">
        <w:rPr>
          <w:rFonts w:ascii="Times New Roman" w:hAnsi="Times New Roman" w:cs="Times New Roman"/>
          <w:sz w:val="24"/>
          <w:szCs w:val="24"/>
        </w:rPr>
        <w:t xml:space="preserve"> at the five </w:t>
      </w:r>
      <w:r w:rsidR="00D87B08">
        <w:rPr>
          <w:rFonts w:ascii="Times New Roman" w:hAnsi="Times New Roman" w:cs="Times New Roman"/>
          <w:sz w:val="24"/>
          <w:szCs w:val="24"/>
        </w:rPr>
        <w:t xml:space="preserve">lake </w:t>
      </w:r>
      <w:r w:rsidRPr="008E3FC4">
        <w:rPr>
          <w:rFonts w:ascii="Times New Roman" w:hAnsi="Times New Roman" w:cs="Times New Roman" w:hint="eastAsia"/>
          <w:sz w:val="24"/>
          <w:szCs w:val="24"/>
        </w:rPr>
        <w:t>observation</w:t>
      </w:r>
      <w:r w:rsidRPr="008E3FC4">
        <w:rPr>
          <w:rFonts w:ascii="Times New Roman" w:hAnsi="Times New Roman" w:cs="Times New Roman"/>
          <w:sz w:val="24"/>
          <w:szCs w:val="24"/>
        </w:rPr>
        <w:t xml:space="preserve"> sites</w:t>
      </w:r>
      <w:r w:rsidRPr="008E3FC4">
        <w:rPr>
          <w:rFonts w:ascii="Times New Roman" w:hAnsi="Times New Roman" w:cs="Times New Roman" w:hint="eastAsia"/>
          <w:sz w:val="24"/>
          <w:szCs w:val="24"/>
        </w:rPr>
        <w:t xml:space="preserve"> (MLW, BFG, DPK, XLS, and PTS)</w:t>
      </w:r>
      <w:r w:rsidRPr="008E3FC4">
        <w:rPr>
          <w:rFonts w:ascii="Times New Roman" w:hAnsi="Times New Roman" w:cs="Times New Roman"/>
          <w:sz w:val="24"/>
          <w:szCs w:val="24"/>
        </w:rPr>
        <w:t xml:space="preserve"> where frequent water sampling took place. Their locations are shown in Figure 1.</w:t>
      </w:r>
      <w:r w:rsidR="00D87B08">
        <w:rPr>
          <w:rFonts w:ascii="Times New Roman" w:hAnsi="Times New Roman" w:cs="Times New Roman" w:hint="eastAsia"/>
          <w:sz w:val="24"/>
          <w:szCs w:val="24"/>
        </w:rPr>
        <w:t xml:space="preserve"> R</w:t>
      </w:r>
      <w:r>
        <w:rPr>
          <w:rFonts w:ascii="Times New Roman" w:hAnsi="Times New Roman" w:cs="Times New Roman" w:hint="eastAsia"/>
          <w:sz w:val="24"/>
          <w:szCs w:val="24"/>
        </w:rPr>
        <w:t>ed circle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indicate</w:t>
      </w:r>
      <w:r w:rsidRPr="008E3FC4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whole-lake </w:t>
      </w:r>
      <w:r w:rsidRPr="008E3FC4">
        <w:rPr>
          <w:rFonts w:ascii="Times New Roman" w:hAnsi="Times New Roman" w:cs="Times New Roman" w:hint="eastAsia"/>
          <w:sz w:val="24"/>
          <w:szCs w:val="24"/>
        </w:rPr>
        <w:t>mean dissolved CH</w:t>
      </w:r>
      <w:r w:rsidRPr="008E3FC4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Pr="008E3FC4">
        <w:rPr>
          <w:rFonts w:ascii="Times New Roman" w:hAnsi="Times New Roman" w:cs="Times New Roman" w:hint="eastAsia"/>
          <w:sz w:val="24"/>
          <w:szCs w:val="24"/>
        </w:rPr>
        <w:t xml:space="preserve"> concen</w:t>
      </w:r>
      <w:r>
        <w:rPr>
          <w:rFonts w:ascii="Times New Roman" w:hAnsi="Times New Roman" w:cs="Times New Roman" w:hint="eastAsia"/>
          <w:sz w:val="24"/>
          <w:szCs w:val="24"/>
        </w:rPr>
        <w:t>tration</w:t>
      </w:r>
      <w:r w:rsidRPr="008E3FC4">
        <w:rPr>
          <w:rFonts w:ascii="Times New Roman" w:hAnsi="Times New Roman" w:cs="Times New Roman" w:hint="eastAsia"/>
          <w:sz w:val="24"/>
          <w:szCs w:val="24"/>
        </w:rPr>
        <w:t>. The error</w:t>
      </w:r>
      <w:r>
        <w:rPr>
          <w:rFonts w:ascii="Times New Roman" w:hAnsi="Times New Roman" w:cs="Times New Roman" w:hint="eastAsia"/>
          <w:sz w:val="24"/>
          <w:szCs w:val="24"/>
        </w:rPr>
        <w:t xml:space="preserve"> bar is </w:t>
      </w:r>
      <w:r w:rsidR="00D87B08">
        <w:rPr>
          <w:rFonts w:ascii="Times New Roman" w:hAnsi="Times New Roman" w:cs="Times New Roman"/>
          <w:sz w:val="24"/>
          <w:szCs w:val="24"/>
        </w:rPr>
        <w:t>±</w:t>
      </w:r>
      <w:r w:rsidR="00D87B08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 xml:space="preserve"> standard deviation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01C3B" w14:textId="77777777" w:rsidR="009A74A2" w:rsidRDefault="008E3FC4">
      <w:pPr>
        <w:widowControl/>
        <w:jc w:val="left"/>
      </w:pPr>
      <w:r w:rsidRPr="008516A3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280E6D2" wp14:editId="0A7A7952">
            <wp:extent cx="6002423" cy="3128400"/>
            <wp:effectExtent l="0" t="0" r="0" b="0"/>
            <wp:docPr id="8" name="图片 4" descr="D:\Php study\Lake Taihu CH4_update\Revised_20161128\Tw_Wind speed_Dissolved CH4\CH4 concentrat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p study\Lake Taihu CH4_update\Revised_20161128\Tw_Wind speed_Dissolved CH4\CH4 concentration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423" cy="31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E0DE" w14:textId="77777777" w:rsidR="009A74A2" w:rsidRDefault="009A74A2">
      <w:pPr>
        <w:widowControl/>
        <w:jc w:val="left"/>
      </w:pPr>
      <w:r>
        <w:br w:type="page"/>
      </w:r>
    </w:p>
    <w:p w14:paraId="019A91E6" w14:textId="77777777" w:rsidR="009A74A2" w:rsidRDefault="009A74A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572F65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572F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C4">
        <w:rPr>
          <w:rFonts w:ascii="Times New Roman" w:hAnsi="Times New Roman" w:cs="Times New Roman"/>
          <w:sz w:val="24"/>
          <w:szCs w:val="24"/>
        </w:rPr>
        <w:t xml:space="preserve">Temporal variation of </w:t>
      </w:r>
      <w:r>
        <w:rPr>
          <w:rFonts w:ascii="Times New Roman" w:hAnsi="Times New Roman" w:cs="Times New Roman"/>
          <w:sz w:val="24"/>
          <w:szCs w:val="24"/>
        </w:rPr>
        <w:t xml:space="preserve">wind speed </w:t>
      </w:r>
      <w:r w:rsidRPr="008E3FC4">
        <w:rPr>
          <w:rFonts w:ascii="Times New Roman" w:hAnsi="Times New Roman" w:cs="Times New Roman"/>
          <w:sz w:val="24"/>
          <w:szCs w:val="24"/>
        </w:rPr>
        <w:t xml:space="preserve">at the five </w:t>
      </w:r>
      <w:r w:rsidR="00B5222F">
        <w:rPr>
          <w:rFonts w:ascii="Times New Roman" w:hAnsi="Times New Roman" w:cs="Times New Roman"/>
          <w:sz w:val="24"/>
          <w:szCs w:val="24"/>
        </w:rPr>
        <w:t xml:space="preserve">lake </w:t>
      </w:r>
      <w:r w:rsidRPr="008E3FC4">
        <w:rPr>
          <w:rFonts w:ascii="Times New Roman" w:hAnsi="Times New Roman" w:cs="Times New Roman" w:hint="eastAsia"/>
          <w:sz w:val="24"/>
          <w:szCs w:val="24"/>
        </w:rPr>
        <w:t>observation</w:t>
      </w:r>
      <w:r w:rsidRPr="008E3FC4">
        <w:rPr>
          <w:rFonts w:ascii="Times New Roman" w:hAnsi="Times New Roman" w:cs="Times New Roman"/>
          <w:sz w:val="24"/>
          <w:szCs w:val="24"/>
        </w:rPr>
        <w:t xml:space="preserve"> sites</w:t>
      </w:r>
      <w:r w:rsidRPr="008E3FC4">
        <w:rPr>
          <w:rFonts w:ascii="Times New Roman" w:hAnsi="Times New Roman" w:cs="Times New Roman" w:hint="eastAsia"/>
          <w:sz w:val="24"/>
          <w:szCs w:val="24"/>
        </w:rPr>
        <w:t xml:space="preserve"> (MLW, BFG, DPK, XLS, and PTS)</w:t>
      </w:r>
      <w:r w:rsidRPr="008E3FC4">
        <w:rPr>
          <w:rFonts w:ascii="Times New Roman" w:hAnsi="Times New Roman" w:cs="Times New Roman"/>
          <w:sz w:val="24"/>
          <w:szCs w:val="24"/>
        </w:rPr>
        <w:t xml:space="preserve"> where frequent water sampling took place. Their locations are shown in Figure 1.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1DBD1BD" w14:textId="59B3D618" w:rsidR="000B730D" w:rsidRDefault="00340C1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034130D" wp14:editId="0814CBB0">
            <wp:extent cx="5731510" cy="3129552"/>
            <wp:effectExtent l="0" t="0" r="2540" b="0"/>
            <wp:docPr id="4" name="图片 4" descr="I:\Phd study\Lake Taihu CH4_update\Revised_20161128\Tw_Wind speed_Dissolved CH4\Wind spe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Phd study\Lake Taihu CH4_update\Revised_20161128\Tw_Wind speed_Dissolved CH4\Wind speed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30D">
        <w:rPr>
          <w:rFonts w:ascii="Times New Roman" w:hAnsi="Times New Roman" w:cs="Times New Roman"/>
          <w:sz w:val="24"/>
          <w:szCs w:val="24"/>
        </w:rPr>
        <w:br w:type="page"/>
      </w:r>
    </w:p>
    <w:p w14:paraId="090A0772" w14:textId="6229E9F4" w:rsidR="000B730D" w:rsidRDefault="000B730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B730D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S6</w:t>
      </w:r>
      <w:r w:rsidRPr="000B730D">
        <w:rPr>
          <w:rFonts w:ascii="Times New Roman" w:hAnsi="Times New Roman" w:cs="Times New Roman"/>
          <w:b/>
          <w:sz w:val="24"/>
          <w:szCs w:val="24"/>
        </w:rPr>
        <w:t>.</w:t>
      </w:r>
      <w:r w:rsidRPr="000B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Diel variation of the diffusion</w:t>
      </w:r>
      <w:r w:rsidR="00931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B730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flux a</w:t>
      </w:r>
      <w:r w:rsidR="00931C10">
        <w:rPr>
          <w:rFonts w:ascii="Times New Roman" w:hAnsi="Times New Roman" w:cs="Times New Roman"/>
          <w:sz w:val="24"/>
          <w:szCs w:val="24"/>
        </w:rPr>
        <w:t xml:space="preserve">t MLW. The gas transfer coefficient was determined with the model described by Cole </w:t>
      </w:r>
      <w:r w:rsidR="00931C10" w:rsidRPr="00600B59">
        <w:rPr>
          <w:rFonts w:ascii="Times New Roman" w:hAnsi="Times New Roman" w:cs="Times New Roman"/>
          <w:i/>
          <w:sz w:val="24"/>
          <w:szCs w:val="24"/>
        </w:rPr>
        <w:t>et al.</w:t>
      </w:r>
      <w:r w:rsidR="00931C10">
        <w:rPr>
          <w:rFonts w:ascii="Times New Roman" w:hAnsi="Times New Roman" w:cs="Times New Roman"/>
          <w:sz w:val="24"/>
          <w:szCs w:val="24"/>
        </w:rPr>
        <w:t xml:space="preserve"> (1998, a), and with a model that considers</w:t>
      </w:r>
      <w:r w:rsidR="00931C10" w:rsidRPr="00931C10">
        <w:rPr>
          <w:rFonts w:ascii="Times New Roman" w:hAnsi="Times New Roman" w:cs="Times New Roman"/>
          <w:sz w:val="24"/>
          <w:szCs w:val="24"/>
        </w:rPr>
        <w:t xml:space="preserve"> both wind speed an</w:t>
      </w:r>
      <w:r w:rsidR="00931C10">
        <w:rPr>
          <w:rFonts w:ascii="Times New Roman" w:hAnsi="Times New Roman" w:cs="Times New Roman"/>
          <w:sz w:val="24"/>
          <w:szCs w:val="24"/>
        </w:rPr>
        <w:t>d waterside convection (</w:t>
      </w:r>
      <w:r w:rsidR="00600B59">
        <w:rPr>
          <w:rFonts w:ascii="Times New Roman" w:hAnsi="Times New Roman" w:cs="Times New Roman"/>
          <w:sz w:val="24"/>
          <w:szCs w:val="24"/>
        </w:rPr>
        <w:t>Podgrajsek</w:t>
      </w:r>
      <w:r w:rsidR="00600B59" w:rsidRPr="00600B59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="00600B59">
        <w:rPr>
          <w:rFonts w:ascii="Times New Roman" w:hAnsi="Times New Roman" w:cs="Times New Roman"/>
          <w:i/>
          <w:sz w:val="24"/>
          <w:szCs w:val="24"/>
        </w:rPr>
        <w:t>,</w:t>
      </w:r>
      <w:r w:rsidR="00600B59">
        <w:rPr>
          <w:rFonts w:ascii="Times New Roman" w:hAnsi="Times New Roman" w:cs="Times New Roman"/>
          <w:sz w:val="24"/>
          <w:szCs w:val="24"/>
        </w:rPr>
        <w:t xml:space="preserve"> </w:t>
      </w:r>
      <w:r w:rsidR="00931C10" w:rsidRPr="00931C10">
        <w:rPr>
          <w:rFonts w:ascii="Times New Roman" w:hAnsi="Times New Roman" w:cs="Times New Roman"/>
          <w:sz w:val="24"/>
          <w:szCs w:val="24"/>
        </w:rPr>
        <w:t>2015</w:t>
      </w:r>
      <w:r w:rsidR="00931C10">
        <w:rPr>
          <w:rFonts w:ascii="Times New Roman" w:hAnsi="Times New Roman" w:cs="Times New Roman"/>
          <w:sz w:val="24"/>
          <w:szCs w:val="24"/>
        </w:rPr>
        <w:t>, b</w:t>
      </w:r>
      <w:r w:rsidR="00931C10" w:rsidRPr="00931C10">
        <w:rPr>
          <w:rFonts w:ascii="Times New Roman" w:hAnsi="Times New Roman" w:cs="Times New Roman"/>
          <w:sz w:val="24"/>
          <w:szCs w:val="24"/>
        </w:rPr>
        <w:t>)</w:t>
      </w:r>
      <w:r w:rsidR="00600B59">
        <w:rPr>
          <w:rFonts w:ascii="Times New Roman" w:hAnsi="Times New Roman" w:cs="Times New Roman"/>
          <w:sz w:val="24"/>
          <w:szCs w:val="24"/>
        </w:rPr>
        <w:t>. Error bars are ± 1</w:t>
      </w:r>
      <w:r w:rsidR="00931C10">
        <w:rPr>
          <w:rFonts w:ascii="Times New Roman" w:hAnsi="Times New Roman" w:cs="Times New Roman"/>
          <w:sz w:val="24"/>
          <w:szCs w:val="24"/>
        </w:rPr>
        <w:t xml:space="preserve"> standard </w:t>
      </w:r>
      <w:r w:rsidR="006F6B09">
        <w:rPr>
          <w:rFonts w:ascii="Times New Roman" w:hAnsi="Times New Roman" w:cs="Times New Roman" w:hint="eastAsia"/>
          <w:sz w:val="24"/>
          <w:szCs w:val="24"/>
        </w:rPr>
        <w:t>error</w:t>
      </w:r>
      <w:r w:rsidR="00931C1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4A21F9" w14:textId="277C3FBC" w:rsidR="000E2A6D" w:rsidRDefault="00931C1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7EFF3F4" wp14:editId="4B6EC58F">
            <wp:extent cx="5157216" cy="5163312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e diurnal variation_Fm 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516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A6D">
        <w:rPr>
          <w:rFonts w:ascii="Times New Roman" w:hAnsi="Times New Roman" w:cs="Times New Roman"/>
          <w:sz w:val="24"/>
          <w:szCs w:val="24"/>
        </w:rPr>
        <w:br w:type="page"/>
      </w:r>
    </w:p>
    <w:p w14:paraId="0A3B7A81" w14:textId="77777777" w:rsidR="000E2A6D" w:rsidRPr="00A362C2" w:rsidRDefault="000E2A6D" w:rsidP="000E2A6D">
      <w:pPr>
        <w:widowControl/>
        <w:spacing w:after="20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1E12F8">
        <w:rPr>
          <w:rFonts w:ascii="Times New Roman" w:eastAsia="SimSun" w:hAnsi="Times New Roman" w:cs="Times New Roman"/>
          <w:b/>
          <w:kern w:val="0"/>
          <w:sz w:val="24"/>
          <w:szCs w:val="24"/>
          <w:lang w:val="en-CA"/>
        </w:rPr>
        <w:t xml:space="preserve">Table </w:t>
      </w:r>
      <w:r w:rsidRPr="001E12F8">
        <w:rPr>
          <w:rFonts w:ascii="Times New Roman" w:eastAsia="SimSun" w:hAnsi="Times New Roman" w:cs="Times New Roman" w:hint="eastAsia"/>
          <w:b/>
          <w:kern w:val="0"/>
          <w:sz w:val="24"/>
          <w:szCs w:val="24"/>
          <w:lang w:val="en-CA"/>
        </w:rPr>
        <w:t>S1.</w:t>
      </w:r>
      <w:r w:rsidRPr="001E12F8">
        <w:rPr>
          <w:rFonts w:ascii="Times New Roman" w:eastAsia="SimSun" w:hAnsi="Times New Roman" w:cs="Times New Roman"/>
          <w:kern w:val="0"/>
          <w:sz w:val="24"/>
          <w:szCs w:val="24"/>
          <w:lang w:val="en-CA"/>
        </w:rPr>
        <w:t xml:space="preserve"> </w:t>
      </w:r>
      <w:r>
        <w:rPr>
          <w:rFonts w:ascii="Times New Roman" w:eastAsia="SimSun" w:hAnsi="Times New Roman" w:cs="Times New Roman" w:hint="eastAsia"/>
          <w:kern w:val="0"/>
          <w:sz w:val="24"/>
          <w:szCs w:val="24"/>
          <w:lang w:val="en-CA"/>
        </w:rPr>
        <w:t>Annual</w:t>
      </w:r>
      <w:r w:rsidRPr="001E12F8">
        <w:rPr>
          <w:rFonts w:ascii="Times New Roman" w:eastAsia="SimSun" w:hAnsi="Times New Roman" w:cs="Times New Roman" w:hint="eastAsia"/>
          <w:kern w:val="0"/>
          <w:sz w:val="24"/>
          <w:szCs w:val="24"/>
          <w:lang w:val="en-CA"/>
        </w:rPr>
        <w:t xml:space="preserve"> mean total phosphorous (TP) and total nitrogen (TN) of the seven zones in Lake Taihu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en-CA"/>
        </w:rPr>
        <w:t xml:space="preserve"> in 2014</w:t>
      </w:r>
      <w:r w:rsidRPr="001E12F8">
        <w:rPr>
          <w:rFonts w:ascii="Times New Roman" w:eastAsia="SimSun" w:hAnsi="Times New Roman" w:cs="Times New Roman" w:hint="eastAsia"/>
          <w:kern w:val="0"/>
          <w:sz w:val="24"/>
          <w:szCs w:val="24"/>
          <w:lang w:val="en-CA"/>
        </w:rPr>
        <w:t xml:space="preserve">. </w:t>
      </w:r>
    </w:p>
    <w:tbl>
      <w:tblPr>
        <w:tblW w:w="7668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1276"/>
        <w:gridCol w:w="1417"/>
        <w:gridCol w:w="1418"/>
        <w:gridCol w:w="1886"/>
      </w:tblGrid>
      <w:tr w:rsidR="000E2A6D" w14:paraId="74D475D9" w14:textId="77777777" w:rsidTr="007D77B9">
        <w:trPr>
          <w:trHeight w:val="483"/>
          <w:jc w:val="center"/>
        </w:trPr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6D756E5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Zones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2D533A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Area (km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BDEAF37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TP (mg 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8F48DF9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TN ( mg L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8F75DC0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Trophic class</w:t>
            </w:r>
            <w:r w:rsidRPr="00A362C2">
              <w:rPr>
                <w:rFonts w:ascii="Times New Roman" w:eastAsia="SimSun" w:hAnsi="Times New Roman" w:cs="Times New Roman"/>
                <w:color w:val="000000"/>
                <w:kern w:val="0"/>
                <w:szCs w:val="21"/>
                <w:vertAlign w:val="superscript"/>
              </w:rPr>
              <w:t>1</w:t>
            </w:r>
          </w:p>
        </w:tc>
      </w:tr>
      <w:tr w:rsidR="000E2A6D" w14:paraId="73F8A1B3" w14:textId="77777777" w:rsidTr="007D77B9">
        <w:trPr>
          <w:trHeight w:val="656"/>
          <w:jc w:val="center"/>
        </w:trPr>
        <w:tc>
          <w:tcPr>
            <w:tcW w:w="167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5BA03A4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Meiliang Bay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C2A5D28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0449250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0.087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1ADC52F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2.18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2723F72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Eutrophic</w:t>
            </w:r>
          </w:p>
        </w:tc>
      </w:tr>
      <w:tr w:rsidR="000E2A6D" w14:paraId="18B18397" w14:textId="77777777" w:rsidTr="007D77B9">
        <w:trPr>
          <w:trHeight w:val="501"/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04417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Gonghu Bay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E021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215.6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430730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7794EE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1.81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9935CB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Mesotrophic</w:t>
            </w:r>
          </w:p>
        </w:tc>
      </w:tr>
      <w:tr w:rsidR="000E2A6D" w14:paraId="0E7F56EC" w14:textId="77777777" w:rsidTr="007D77B9">
        <w:trPr>
          <w:trHeight w:val="557"/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1FF56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East Zone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D6B05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316.4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7F847E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0AC245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1.23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CBAB81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Mesotrophic</w:t>
            </w:r>
          </w:p>
        </w:tc>
      </w:tr>
      <w:tr w:rsidR="000E2A6D" w14:paraId="76E031D2" w14:textId="77777777" w:rsidTr="007D77B9">
        <w:trPr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65428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Dongtaihu Bay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753C1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64E90F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0.037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4DA509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0.90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C13A24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bookmarkStart w:id="1" w:name="OLE_LINK7"/>
            <w:bookmarkStart w:id="2" w:name="OLE_LINK8"/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Mesotrophic</w:t>
            </w:r>
            <w:bookmarkEnd w:id="1"/>
            <w:bookmarkEnd w:id="2"/>
          </w:p>
        </w:tc>
      </w:tr>
      <w:tr w:rsidR="000E2A6D" w14:paraId="341B0A3F" w14:textId="77777777" w:rsidTr="007D77B9">
        <w:trPr>
          <w:trHeight w:val="639"/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42EB7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Southwest Zone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0EBD5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443.2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43EA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0.067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6E3376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2.01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B90C55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Mesotrophic</w:t>
            </w:r>
          </w:p>
        </w:tc>
      </w:tr>
      <w:tr w:rsidR="000E2A6D" w14:paraId="211C2F9F" w14:textId="77777777" w:rsidTr="007D77B9">
        <w:trPr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64E5FC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Northwest Zone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7B8E2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394.1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FDC82C2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0.094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90F8FD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2.58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CB156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Hyper-eutrophic</w:t>
            </w:r>
          </w:p>
        </w:tc>
      </w:tr>
      <w:tr w:rsidR="000E2A6D" w14:paraId="084621AF" w14:textId="77777777" w:rsidTr="007D77B9">
        <w:trPr>
          <w:jc w:val="center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BB882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Central Zone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23396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737.5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41CB99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0.072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2C78B6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1.89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1FA692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Mesotrophic</w:t>
            </w:r>
          </w:p>
        </w:tc>
      </w:tr>
      <w:tr w:rsidR="000E2A6D" w14:paraId="7F66AF27" w14:textId="77777777" w:rsidTr="007D77B9">
        <w:trPr>
          <w:trHeight w:val="417"/>
          <w:jc w:val="center"/>
        </w:trPr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586E6C2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Whole lake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F4C16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426B6E5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0.069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C432CEF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1.90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81F9A13" w14:textId="77777777" w:rsidR="000E2A6D" w:rsidRDefault="000E2A6D" w:rsidP="007D77B9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szCs w:val="21"/>
              </w:rPr>
              <w:t>Eutrophic</w:t>
            </w:r>
          </w:p>
        </w:tc>
      </w:tr>
    </w:tbl>
    <w:p w14:paraId="215A6CB9" w14:textId="77777777" w:rsidR="000E2A6D" w:rsidRPr="00A362C2" w:rsidRDefault="000E2A6D" w:rsidP="000E2A6D">
      <w:pPr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A362C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Data source: The Health Status Report of Taihu Lake, Taihu Basin Authority of Ministry of Water Resources and Electric Power, http://www.tba.gov.cn/.</w:t>
      </w:r>
    </w:p>
    <w:p w14:paraId="2509AAEF" w14:textId="77777777" w:rsidR="000E2A6D" w:rsidRPr="00A362C2" w:rsidRDefault="000E2A6D" w:rsidP="000E2A6D">
      <w:pPr>
        <w:jc w:val="left"/>
        <w:rPr>
          <w:rFonts w:ascii="Times New Roman" w:eastAsia="SimSun" w:hAnsi="Times New Roman" w:cs="Times New Roman"/>
          <w:noProof/>
          <w:color w:val="000000" w:themeColor="text1"/>
          <w:sz w:val="24"/>
          <w:szCs w:val="24"/>
        </w:rPr>
      </w:pPr>
    </w:p>
    <w:p w14:paraId="60CC5FD7" w14:textId="47CE9870" w:rsidR="00931C10" w:rsidRPr="000E2A6D" w:rsidRDefault="000E2A6D" w:rsidP="000E2A6D">
      <w:pPr>
        <w:jc w:val="left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1: </w:t>
      </w:r>
      <w:r w:rsidRPr="00A362C2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Tr</w:t>
      </w:r>
      <w:r w:rsidRPr="00A362C2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ophic class</w:t>
      </w:r>
      <w:r w:rsidRPr="00A362C2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if</w:t>
      </w:r>
      <w:r w:rsidRPr="00A362C2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ications are defined according </w:t>
      </w:r>
      <w:r w:rsidRPr="00A362C2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 xml:space="preserve">to </w:t>
      </w:r>
      <w:bookmarkStart w:id="3" w:name="OLE_LINK5"/>
      <w:bookmarkStart w:id="4" w:name="OLE_LINK6"/>
      <w:r w:rsidRPr="00A362C2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OECD</w:t>
      </w:r>
      <w:bookmarkEnd w:id="3"/>
      <w:bookmarkEnd w:id="4"/>
      <w:r w:rsidRPr="00A362C2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(Organization for Economic Cooperation and Development) (1982), Eutrophication of Waters. Monitoring assessment and control. Final Report. OECD Cooperative Programme on Monitoring of Inland Waters (Eutrophication Control), Environment Directorate, OECD, Paris.</w:t>
      </w:r>
      <w:r w:rsidR="00931C10">
        <w:rPr>
          <w:rFonts w:ascii="Times New Roman" w:hAnsi="Times New Roman" w:cs="Times New Roman"/>
          <w:sz w:val="24"/>
          <w:szCs w:val="24"/>
        </w:rPr>
        <w:br w:type="page"/>
      </w:r>
    </w:p>
    <w:p w14:paraId="1B859EE0" w14:textId="77777777" w:rsidR="009A74A2" w:rsidRDefault="009A74A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02CB869" w14:textId="0DBAC0AD" w:rsidR="008B5CD1" w:rsidRDefault="009A74A2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9A74A2">
        <w:rPr>
          <w:rFonts w:ascii="Times New Roman" w:hAnsi="Times New Roman" w:cs="Times New Roman"/>
          <w:b/>
          <w:sz w:val="24"/>
          <w:szCs w:val="24"/>
        </w:rPr>
        <w:t>Table S2.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Temporal correlation of the diffusion CH</w:t>
      </w:r>
      <w:r w:rsidRPr="009A74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flux</w:t>
      </w:r>
      <w:r w:rsidR="008B5CD1">
        <w:rPr>
          <w:rFonts w:ascii="Times New Roman" w:hAnsi="Times New Roman" w:cs="Times New Roman"/>
          <w:sz w:val="24"/>
          <w:szCs w:val="24"/>
        </w:rPr>
        <w:t xml:space="preserve"> (</w:t>
      </w:r>
      <w:r w:rsidR="008B5CD1" w:rsidRPr="008B5CD1">
        <w:rPr>
          <w:rFonts w:ascii="Times New Roman" w:hAnsi="Times New Roman" w:cs="Times New Roman" w:hint="eastAsia"/>
          <w:sz w:val="24"/>
          <w:szCs w:val="24"/>
        </w:rPr>
        <w:t>mmol m</w:t>
      </w:r>
      <w:r w:rsidR="008B5CD1" w:rsidRPr="008B5CD1">
        <w:rPr>
          <w:rFonts w:ascii="Times New Roman" w:hAnsi="Times New Roman" w:cs="Times New Roman" w:hint="eastAsia"/>
          <w:sz w:val="24"/>
          <w:szCs w:val="24"/>
          <w:vertAlign w:val="superscript"/>
        </w:rPr>
        <w:t>-2</w:t>
      </w:r>
      <w:r w:rsidR="008B5CD1" w:rsidRPr="008B5CD1">
        <w:rPr>
          <w:rFonts w:ascii="Times New Roman" w:hAnsi="Times New Roman" w:cs="Times New Roman" w:hint="eastAsia"/>
          <w:sz w:val="24"/>
          <w:szCs w:val="24"/>
        </w:rPr>
        <w:t xml:space="preserve"> d</w:t>
      </w:r>
      <w:r w:rsidR="008B5CD1" w:rsidRPr="008B5CD1">
        <w:rPr>
          <w:rFonts w:ascii="Times New Roman" w:hAnsi="Times New Roman" w:cs="Times New Roman" w:hint="eastAsia"/>
          <w:sz w:val="24"/>
          <w:szCs w:val="24"/>
          <w:vertAlign w:val="superscript"/>
        </w:rPr>
        <w:t>-1</w:t>
      </w:r>
      <w:r w:rsidR="008B5C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with wind</w:t>
      </w:r>
      <w:r w:rsidR="00600B59">
        <w:rPr>
          <w:rFonts w:ascii="Times New Roman" w:hAnsi="Times New Roman" w:cs="Times New Roman"/>
          <w:sz w:val="24"/>
          <w:szCs w:val="24"/>
        </w:rPr>
        <w:t xml:space="preserve"> spe</w:t>
      </w:r>
      <w:r w:rsidR="008B5CD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CD1">
        <w:rPr>
          <w:rFonts w:ascii="Times New Roman" w:hAnsi="Times New Roman" w:cs="Times New Roman"/>
          <w:sz w:val="24"/>
          <w:szCs w:val="24"/>
        </w:rPr>
        <w:t>(m s</w:t>
      </w:r>
      <w:r w:rsidR="008B5CD1" w:rsidRPr="008B5CD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B5C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dissolved </w:t>
      </w:r>
      <w:r w:rsidRPr="009A74A2">
        <w:rPr>
          <w:rFonts w:ascii="Times New Roman" w:hAnsi="Times New Roman" w:cs="Times New Roman"/>
          <w:sz w:val="24"/>
          <w:szCs w:val="24"/>
        </w:rPr>
        <w:t>CH</w:t>
      </w:r>
      <w:r w:rsidRPr="009A74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A7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concentration </w:t>
      </w:r>
      <w:r w:rsidR="008B5CD1" w:rsidRPr="008B5CD1">
        <w:rPr>
          <w:rFonts w:ascii="Times New Roman" w:hAnsi="Times New Roman" w:cs="Times New Roman"/>
          <w:sz w:val="24"/>
          <w:szCs w:val="24"/>
        </w:rPr>
        <w:t>(nmol L</w:t>
      </w:r>
      <w:r w:rsidR="008B5CD1" w:rsidRPr="008B5CD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B5CD1" w:rsidRPr="008B5CD1">
        <w:rPr>
          <w:rFonts w:ascii="Times New Roman" w:hAnsi="Times New Roman" w:cs="Times New Roman"/>
          <w:sz w:val="24"/>
          <w:szCs w:val="24"/>
        </w:rPr>
        <w:t>)</w:t>
      </w:r>
      <w:r w:rsidR="008B5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five locations (</w:t>
      </w:r>
      <w:r w:rsidRPr="009A74A2">
        <w:rPr>
          <w:rFonts w:ascii="Times New Roman" w:hAnsi="Times New Roman" w:cs="Times New Roman" w:hint="eastAsia"/>
          <w:sz w:val="24"/>
          <w:szCs w:val="24"/>
        </w:rPr>
        <w:t>MLW, BFG, DPK, XLS, and PTS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7EAB8775" w14:textId="77777777" w:rsidR="008B5CD1" w:rsidRDefault="008B5CD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3828"/>
      </w:tblGrid>
      <w:tr w:rsidR="008B5CD1" w:rsidRPr="008B5CD1" w14:paraId="203A40FD" w14:textId="77777777" w:rsidTr="008B5C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8253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7681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8B5C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concentration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103A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Wind speed</w:t>
            </w:r>
          </w:p>
        </w:tc>
      </w:tr>
      <w:tr w:rsidR="008B5CD1" w:rsidRPr="008B5CD1" w14:paraId="4BB69380" w14:textId="77777777" w:rsidTr="008B5C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DB0F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MLW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D4A6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0.0011x – 0.0193</w:t>
            </w:r>
          </w:p>
          <w:p w14:paraId="733DA411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0.92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&lt; 0.001  n = 1261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101F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0.0934x – 0.1852</w:t>
            </w:r>
          </w:p>
          <w:p w14:paraId="15933720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0.09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&lt; 0.001  n = 1264</w:t>
            </w:r>
          </w:p>
        </w:tc>
      </w:tr>
      <w:tr w:rsidR="008B5CD1" w:rsidRPr="008B5CD1" w14:paraId="77D68924" w14:textId="77777777" w:rsidTr="008B5C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7D47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BFG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63A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0.0015x – 0.0468</w:t>
            </w:r>
          </w:p>
          <w:p w14:paraId="199E22D9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0.84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&lt; 0.001  n =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603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0.0514x – 0.0601</w:t>
            </w:r>
          </w:p>
          <w:p w14:paraId="6E0CB05B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0.21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0.315  n = 24</w:t>
            </w:r>
          </w:p>
        </w:tc>
      </w:tr>
      <w:tr w:rsidR="008B5CD1" w:rsidRPr="008B5CD1" w14:paraId="3F38AC82" w14:textId="77777777" w:rsidTr="008B5C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3478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DPK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C50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0.0010x – 0.0032</w:t>
            </w:r>
          </w:p>
          <w:p w14:paraId="1768087C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0.93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&lt; 0.001  n =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459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-0.0255x +0.1470</w:t>
            </w:r>
          </w:p>
          <w:p w14:paraId="4156EFC2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-0.21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0.458  n = 15</w:t>
            </w:r>
          </w:p>
        </w:tc>
      </w:tr>
      <w:tr w:rsidR="008B5CD1" w:rsidRPr="008B5CD1" w14:paraId="3E24C0CB" w14:textId="77777777" w:rsidTr="008B5C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88E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BDEB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0.0016x – 0.0164</w:t>
            </w:r>
          </w:p>
          <w:p w14:paraId="27B09D71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0.97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&lt; 0.001  n =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ACF3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0.0276x – 0.0688</w:t>
            </w:r>
          </w:p>
          <w:p w14:paraId="0BBBC943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0.33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0.223  n = 15</w:t>
            </w:r>
          </w:p>
        </w:tc>
      </w:tr>
      <w:tr w:rsidR="008B5CD1" w:rsidRPr="008B5CD1" w14:paraId="63189A7C" w14:textId="77777777" w:rsidTr="008B5C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0117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A4ED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0.0010x – 0.0028</w:t>
            </w:r>
          </w:p>
          <w:p w14:paraId="4A4EDC35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0.94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&lt; 0.001  n =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B5D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>y = 0.0114x – 0.0232</w:t>
            </w:r>
          </w:p>
          <w:p w14:paraId="3CBABE05" w14:textId="77777777" w:rsidR="008B5CD1" w:rsidRPr="008B5CD1" w:rsidRDefault="008B5CD1" w:rsidP="008B5C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0.13  </w:t>
            </w:r>
            <w:r w:rsidRPr="008B5CD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8B5CD1">
              <w:rPr>
                <w:rFonts w:ascii="Times New Roman" w:hAnsi="Times New Roman" w:cs="Times New Roman"/>
                <w:sz w:val="24"/>
                <w:szCs w:val="24"/>
              </w:rPr>
              <w:t xml:space="preserve"> = 0.654  n = 15</w:t>
            </w:r>
          </w:p>
        </w:tc>
      </w:tr>
    </w:tbl>
    <w:p w14:paraId="41EB6AA0" w14:textId="45B6D2F7" w:rsidR="00D74E21" w:rsidRDefault="00D74E21" w:rsidP="008B5CD1">
      <w:pPr>
        <w:rPr>
          <w:rFonts w:ascii="Times New Roman" w:hAnsi="Times New Roman" w:cs="Times New Roman"/>
        </w:rPr>
      </w:pPr>
    </w:p>
    <w:p w14:paraId="11C82B2B" w14:textId="77777777" w:rsidR="00D74E21" w:rsidRDefault="00D74E21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94CE2F" w14:textId="54740C41" w:rsidR="008B5CD1" w:rsidRDefault="00D74E21" w:rsidP="008B5CD1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OLE_LINK82"/>
      <w:bookmarkStart w:id="6" w:name="OLE_LINK83"/>
      <w:r w:rsidRPr="009A74A2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bookmarkEnd w:id="5"/>
      <w:bookmarkEnd w:id="6"/>
      <w:r w:rsidRPr="009A74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D74E21">
        <w:rPr>
          <w:rFonts w:ascii="Times New Roman" w:hAnsi="Times New Roman" w:cs="Times New Roman" w:hint="eastAsia"/>
          <w:sz w:val="24"/>
          <w:szCs w:val="24"/>
        </w:rPr>
        <w:t xml:space="preserve">Pearson </w:t>
      </w:r>
      <w:r w:rsidRPr="00D74E21">
        <w:rPr>
          <w:rFonts w:ascii="Times New Roman" w:hAnsi="Times New Roman" w:cs="Times New Roman"/>
          <w:sz w:val="24"/>
          <w:szCs w:val="24"/>
        </w:rPr>
        <w:t>correlation</w:t>
      </w:r>
      <w:r w:rsidRPr="00D74E21">
        <w:rPr>
          <w:rFonts w:ascii="Times New Roman" w:hAnsi="Times New Roman" w:cs="Times New Roman" w:hint="eastAsia"/>
          <w:sz w:val="24"/>
          <w:szCs w:val="24"/>
        </w:rPr>
        <w:t xml:space="preserve"> between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EB3219">
        <w:rPr>
          <w:rFonts w:ascii="Times New Roman" w:hAnsi="Times New Roman" w:cs="Times New Roman"/>
          <w:color w:val="000000"/>
          <w:kern w:val="0"/>
          <w:sz w:val="24"/>
          <w:szCs w:val="24"/>
        </w:rPr>
        <w:t>these explanatory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environmental</w:t>
      </w:r>
      <w:r w:rsidRPr="00EB321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variables</w:t>
      </w:r>
      <w:r w:rsidR="00012A9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measure</w:t>
      </w:r>
      <w:r w:rsidR="00E8091C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 w:rsidR="00012A9B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at the 29 spatial sampling sites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. </w:t>
      </w:r>
      <w:r w:rsidRPr="008614D5">
        <w:rPr>
          <w:rFonts w:ascii="Times New Roman" w:hAnsi="Times New Roman" w:cs="Times New Roman"/>
          <w:color w:val="000000"/>
          <w:sz w:val="24"/>
          <w:szCs w:val="24"/>
        </w:rPr>
        <w:t xml:space="preserve">DO, dissolved oxygen concentration; </w:t>
      </w:r>
      <w:r w:rsidR="00922F3C" w:rsidRPr="00922F3C">
        <w:rPr>
          <w:rFonts w:ascii="Times New Roman" w:hAnsi="Times New Roman" w:cs="Times New Roman"/>
          <w:color w:val="000000"/>
          <w:sz w:val="24"/>
          <w:szCs w:val="24"/>
        </w:rPr>
        <w:t>Chl-a, chlorophyll a concentration;</w:t>
      </w:r>
      <w:r w:rsidR="00922F3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Spc, </w:t>
      </w:r>
      <w:r w:rsidRPr="008614D5">
        <w:rPr>
          <w:rFonts w:ascii="Times New Roman" w:hAnsi="Times New Roman" w:cs="Times New Roman"/>
          <w:color w:val="000000"/>
          <w:sz w:val="24"/>
          <w:szCs w:val="24"/>
        </w:rPr>
        <w:t>specific conduce; ORP, oxidation reduction potential; NTU, turbidity; Depth, water depth; Clarity, water clarit</w:t>
      </w:r>
      <w:r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14:paraId="652329A7" w14:textId="77777777" w:rsidR="00A61153" w:rsidRDefault="00A61153" w:rsidP="008B5CD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922F3C" w14:paraId="3ED12F19" w14:textId="77777777" w:rsidTr="00483AA2">
        <w:trPr>
          <w:jc w:val="center"/>
        </w:trPr>
        <w:tc>
          <w:tcPr>
            <w:tcW w:w="1026" w:type="dxa"/>
          </w:tcPr>
          <w:p w14:paraId="5122CCF0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F1CF86A" w14:textId="09904404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NDVI</w:t>
            </w:r>
          </w:p>
        </w:tc>
        <w:tc>
          <w:tcPr>
            <w:tcW w:w="1027" w:type="dxa"/>
          </w:tcPr>
          <w:p w14:paraId="5572E38E" w14:textId="08609C9E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DO</w:t>
            </w:r>
          </w:p>
        </w:tc>
        <w:tc>
          <w:tcPr>
            <w:tcW w:w="1027" w:type="dxa"/>
          </w:tcPr>
          <w:p w14:paraId="3390B1C0" w14:textId="46B5EA13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027" w:type="dxa"/>
          </w:tcPr>
          <w:p w14:paraId="6CBDB086" w14:textId="30C753C5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Chl-a</w:t>
            </w:r>
          </w:p>
        </w:tc>
        <w:tc>
          <w:tcPr>
            <w:tcW w:w="1027" w:type="dxa"/>
          </w:tcPr>
          <w:p w14:paraId="50FFF38F" w14:textId="5A6EEE6D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1027" w:type="dxa"/>
          </w:tcPr>
          <w:p w14:paraId="062F8281" w14:textId="1FBE81DC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Depth</w:t>
            </w:r>
          </w:p>
        </w:tc>
        <w:tc>
          <w:tcPr>
            <w:tcW w:w="1027" w:type="dxa"/>
          </w:tcPr>
          <w:p w14:paraId="67AE4243" w14:textId="33287726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Spc</w:t>
            </w:r>
          </w:p>
        </w:tc>
        <w:tc>
          <w:tcPr>
            <w:tcW w:w="1027" w:type="dxa"/>
          </w:tcPr>
          <w:p w14:paraId="2330F569" w14:textId="3536019C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ORP</w:t>
            </w:r>
          </w:p>
        </w:tc>
      </w:tr>
      <w:tr w:rsidR="00922F3C" w14:paraId="5C334C2B" w14:textId="77777777" w:rsidTr="00483AA2">
        <w:trPr>
          <w:jc w:val="center"/>
        </w:trPr>
        <w:tc>
          <w:tcPr>
            <w:tcW w:w="1026" w:type="dxa"/>
          </w:tcPr>
          <w:p w14:paraId="7A08A15A" w14:textId="23CC69AA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NDVI</w:t>
            </w:r>
          </w:p>
        </w:tc>
        <w:tc>
          <w:tcPr>
            <w:tcW w:w="1027" w:type="dxa"/>
          </w:tcPr>
          <w:p w14:paraId="382300A4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1DC72AA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127AA7D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92459C8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9C4693C" w14:textId="4429F838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F05E4F6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02D73C1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ABE8A68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2F3C" w14:paraId="68BED09A" w14:textId="77777777" w:rsidTr="00483AA2">
        <w:trPr>
          <w:jc w:val="center"/>
        </w:trPr>
        <w:tc>
          <w:tcPr>
            <w:tcW w:w="1026" w:type="dxa"/>
          </w:tcPr>
          <w:p w14:paraId="36FDF58C" w14:textId="3B2E5578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DO</w:t>
            </w:r>
          </w:p>
        </w:tc>
        <w:tc>
          <w:tcPr>
            <w:tcW w:w="1027" w:type="dxa"/>
          </w:tcPr>
          <w:p w14:paraId="47C1D33A" w14:textId="7CDF21A9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-0.02</w:t>
            </w:r>
          </w:p>
        </w:tc>
        <w:tc>
          <w:tcPr>
            <w:tcW w:w="1027" w:type="dxa"/>
          </w:tcPr>
          <w:p w14:paraId="71D129F7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043D707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C41C587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59CE968" w14:textId="2295148A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FB307A9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239AE32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9DC78CC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2F3C" w14:paraId="7582EA76" w14:textId="77777777" w:rsidTr="00483AA2">
        <w:trPr>
          <w:jc w:val="center"/>
        </w:trPr>
        <w:tc>
          <w:tcPr>
            <w:tcW w:w="1026" w:type="dxa"/>
          </w:tcPr>
          <w:p w14:paraId="7B559888" w14:textId="56DF958B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pH</w:t>
            </w:r>
          </w:p>
        </w:tc>
        <w:tc>
          <w:tcPr>
            <w:tcW w:w="1027" w:type="dxa"/>
          </w:tcPr>
          <w:p w14:paraId="1DC98B86" w14:textId="26AF9E4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-0.34*</w:t>
            </w:r>
          </w:p>
        </w:tc>
        <w:tc>
          <w:tcPr>
            <w:tcW w:w="1027" w:type="dxa"/>
          </w:tcPr>
          <w:p w14:paraId="57FA5FBB" w14:textId="1BD9FA0E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0.72**</w:t>
            </w:r>
          </w:p>
        </w:tc>
        <w:tc>
          <w:tcPr>
            <w:tcW w:w="1027" w:type="dxa"/>
          </w:tcPr>
          <w:p w14:paraId="3B3770C9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933F5C8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8EE9F6B" w14:textId="1243AC41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566A1E3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D5D6F62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486EE59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2F3C" w14:paraId="78A72BB8" w14:textId="77777777" w:rsidTr="00483AA2">
        <w:trPr>
          <w:jc w:val="center"/>
        </w:trPr>
        <w:tc>
          <w:tcPr>
            <w:tcW w:w="1026" w:type="dxa"/>
          </w:tcPr>
          <w:p w14:paraId="3BA82B5A" w14:textId="5D0E24E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Chl-a</w:t>
            </w:r>
          </w:p>
        </w:tc>
        <w:tc>
          <w:tcPr>
            <w:tcW w:w="1027" w:type="dxa"/>
          </w:tcPr>
          <w:p w14:paraId="3D93FD41" w14:textId="0FCA169D" w:rsidR="00922F3C" w:rsidRPr="003401B6" w:rsidRDefault="0083160A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0.31</w:t>
            </w:r>
          </w:p>
        </w:tc>
        <w:tc>
          <w:tcPr>
            <w:tcW w:w="1027" w:type="dxa"/>
          </w:tcPr>
          <w:p w14:paraId="71676D1E" w14:textId="5547743C" w:rsidR="00922F3C" w:rsidRPr="003401B6" w:rsidRDefault="0083160A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0.70**</w:t>
            </w:r>
          </w:p>
        </w:tc>
        <w:tc>
          <w:tcPr>
            <w:tcW w:w="1027" w:type="dxa"/>
          </w:tcPr>
          <w:p w14:paraId="27D2152E" w14:textId="730307BA" w:rsidR="00922F3C" w:rsidRPr="003401B6" w:rsidRDefault="0083160A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0.48**</w:t>
            </w:r>
          </w:p>
        </w:tc>
        <w:tc>
          <w:tcPr>
            <w:tcW w:w="1027" w:type="dxa"/>
          </w:tcPr>
          <w:p w14:paraId="74B4AA3F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1835429" w14:textId="6968CE06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640898D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4E9CC33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284BA289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2F3C" w14:paraId="363C27DF" w14:textId="77777777" w:rsidTr="00483AA2">
        <w:trPr>
          <w:jc w:val="center"/>
        </w:trPr>
        <w:tc>
          <w:tcPr>
            <w:tcW w:w="1026" w:type="dxa"/>
          </w:tcPr>
          <w:p w14:paraId="3A69B245" w14:textId="7E421303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NTU</w:t>
            </w:r>
          </w:p>
        </w:tc>
        <w:tc>
          <w:tcPr>
            <w:tcW w:w="1027" w:type="dxa"/>
          </w:tcPr>
          <w:p w14:paraId="03E8CF38" w14:textId="0C89920E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-0.61**</w:t>
            </w:r>
          </w:p>
        </w:tc>
        <w:tc>
          <w:tcPr>
            <w:tcW w:w="1027" w:type="dxa"/>
          </w:tcPr>
          <w:p w14:paraId="15625C21" w14:textId="048FC6C1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0.07</w:t>
            </w:r>
          </w:p>
        </w:tc>
        <w:tc>
          <w:tcPr>
            <w:tcW w:w="1027" w:type="dxa"/>
          </w:tcPr>
          <w:p w14:paraId="79752E15" w14:textId="5FA24343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0.27</w:t>
            </w:r>
          </w:p>
        </w:tc>
        <w:tc>
          <w:tcPr>
            <w:tcW w:w="1027" w:type="dxa"/>
          </w:tcPr>
          <w:p w14:paraId="1F5EB648" w14:textId="656F78F6" w:rsidR="00922F3C" w:rsidRPr="003401B6" w:rsidRDefault="0083160A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0.23</w:t>
            </w:r>
          </w:p>
        </w:tc>
        <w:tc>
          <w:tcPr>
            <w:tcW w:w="1027" w:type="dxa"/>
          </w:tcPr>
          <w:p w14:paraId="1F75E281" w14:textId="51F42C92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87F208B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0103862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94FD0CE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2F3C" w14:paraId="4D3AE3B2" w14:textId="77777777" w:rsidTr="00483AA2">
        <w:trPr>
          <w:jc w:val="center"/>
        </w:trPr>
        <w:tc>
          <w:tcPr>
            <w:tcW w:w="1026" w:type="dxa"/>
          </w:tcPr>
          <w:p w14:paraId="3CD25DCB" w14:textId="2B0237A1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Depth</w:t>
            </w:r>
          </w:p>
        </w:tc>
        <w:tc>
          <w:tcPr>
            <w:tcW w:w="1027" w:type="dxa"/>
          </w:tcPr>
          <w:p w14:paraId="6D650F08" w14:textId="42AE4BA9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0.01</w:t>
            </w:r>
          </w:p>
        </w:tc>
        <w:tc>
          <w:tcPr>
            <w:tcW w:w="1027" w:type="dxa"/>
          </w:tcPr>
          <w:p w14:paraId="58FEA163" w14:textId="3172D3F9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0.25</w:t>
            </w:r>
          </w:p>
        </w:tc>
        <w:tc>
          <w:tcPr>
            <w:tcW w:w="1027" w:type="dxa"/>
          </w:tcPr>
          <w:p w14:paraId="3B8239FE" w14:textId="0E2AFC3A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0.43*</w:t>
            </w:r>
          </w:p>
        </w:tc>
        <w:tc>
          <w:tcPr>
            <w:tcW w:w="1027" w:type="dxa"/>
          </w:tcPr>
          <w:p w14:paraId="48E1F169" w14:textId="55F94D3B" w:rsidR="00922F3C" w:rsidRPr="003401B6" w:rsidRDefault="0083160A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0.04</w:t>
            </w:r>
          </w:p>
        </w:tc>
        <w:tc>
          <w:tcPr>
            <w:tcW w:w="1027" w:type="dxa"/>
          </w:tcPr>
          <w:p w14:paraId="0DF795C0" w14:textId="0F83A873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0.11</w:t>
            </w:r>
          </w:p>
        </w:tc>
        <w:tc>
          <w:tcPr>
            <w:tcW w:w="1027" w:type="dxa"/>
          </w:tcPr>
          <w:p w14:paraId="6E389D5F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CFA2F50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74F5D5D1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2F3C" w14:paraId="701904BB" w14:textId="77777777" w:rsidTr="00483AA2">
        <w:trPr>
          <w:jc w:val="center"/>
        </w:trPr>
        <w:tc>
          <w:tcPr>
            <w:tcW w:w="1026" w:type="dxa"/>
          </w:tcPr>
          <w:p w14:paraId="673E0E82" w14:textId="04F3A993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Spc</w:t>
            </w:r>
          </w:p>
        </w:tc>
        <w:tc>
          <w:tcPr>
            <w:tcW w:w="1027" w:type="dxa"/>
          </w:tcPr>
          <w:p w14:paraId="52BF922D" w14:textId="558BD771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0.291</w:t>
            </w:r>
          </w:p>
        </w:tc>
        <w:tc>
          <w:tcPr>
            <w:tcW w:w="1027" w:type="dxa"/>
          </w:tcPr>
          <w:p w14:paraId="1A57B958" w14:textId="5BBE7325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-0.49**</w:t>
            </w:r>
          </w:p>
        </w:tc>
        <w:tc>
          <w:tcPr>
            <w:tcW w:w="1027" w:type="dxa"/>
          </w:tcPr>
          <w:p w14:paraId="326E1526" w14:textId="0B435CDB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-0.57**</w:t>
            </w:r>
          </w:p>
        </w:tc>
        <w:tc>
          <w:tcPr>
            <w:tcW w:w="1027" w:type="dxa"/>
          </w:tcPr>
          <w:p w14:paraId="07D56871" w14:textId="4CACB196" w:rsidR="00922F3C" w:rsidRPr="003401B6" w:rsidRDefault="0083160A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0.43*</w:t>
            </w:r>
          </w:p>
        </w:tc>
        <w:tc>
          <w:tcPr>
            <w:tcW w:w="1027" w:type="dxa"/>
          </w:tcPr>
          <w:p w14:paraId="442E24C7" w14:textId="1EF71460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-0.35*</w:t>
            </w:r>
          </w:p>
        </w:tc>
        <w:tc>
          <w:tcPr>
            <w:tcW w:w="1027" w:type="dxa"/>
          </w:tcPr>
          <w:p w14:paraId="3945B531" w14:textId="7FF459DB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0.09</w:t>
            </w:r>
          </w:p>
        </w:tc>
        <w:tc>
          <w:tcPr>
            <w:tcW w:w="1027" w:type="dxa"/>
          </w:tcPr>
          <w:p w14:paraId="4244FCE8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6BA71D88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2F3C" w14:paraId="25573209" w14:textId="77777777" w:rsidTr="00483AA2">
        <w:trPr>
          <w:jc w:val="center"/>
        </w:trPr>
        <w:tc>
          <w:tcPr>
            <w:tcW w:w="1026" w:type="dxa"/>
          </w:tcPr>
          <w:p w14:paraId="0AD763E3" w14:textId="5C635B62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ORP</w:t>
            </w:r>
          </w:p>
        </w:tc>
        <w:tc>
          <w:tcPr>
            <w:tcW w:w="1027" w:type="dxa"/>
          </w:tcPr>
          <w:p w14:paraId="041FA8F3" w14:textId="37C9FB1C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-0.01</w:t>
            </w:r>
          </w:p>
        </w:tc>
        <w:tc>
          <w:tcPr>
            <w:tcW w:w="1027" w:type="dxa"/>
          </w:tcPr>
          <w:p w14:paraId="4DA12F91" w14:textId="70BA0066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-0.18</w:t>
            </w:r>
          </w:p>
        </w:tc>
        <w:tc>
          <w:tcPr>
            <w:tcW w:w="1027" w:type="dxa"/>
          </w:tcPr>
          <w:p w14:paraId="3BAABDD8" w14:textId="354FEF46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-0.08</w:t>
            </w:r>
          </w:p>
        </w:tc>
        <w:tc>
          <w:tcPr>
            <w:tcW w:w="1027" w:type="dxa"/>
          </w:tcPr>
          <w:p w14:paraId="26E8B2FC" w14:textId="3F9C4D94" w:rsidR="00922F3C" w:rsidRPr="003401B6" w:rsidRDefault="0083160A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0.05</w:t>
            </w:r>
          </w:p>
        </w:tc>
        <w:tc>
          <w:tcPr>
            <w:tcW w:w="1027" w:type="dxa"/>
          </w:tcPr>
          <w:p w14:paraId="2041DE17" w14:textId="2114680E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-0.20</w:t>
            </w:r>
          </w:p>
        </w:tc>
        <w:tc>
          <w:tcPr>
            <w:tcW w:w="1027" w:type="dxa"/>
          </w:tcPr>
          <w:p w14:paraId="19F1CAEF" w14:textId="5F1CB885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-0.04</w:t>
            </w:r>
          </w:p>
        </w:tc>
        <w:tc>
          <w:tcPr>
            <w:tcW w:w="1027" w:type="dxa"/>
          </w:tcPr>
          <w:p w14:paraId="6C02FD9A" w14:textId="7D5A0BB0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1027" w:type="dxa"/>
          </w:tcPr>
          <w:p w14:paraId="49C7E16D" w14:textId="7777777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2F3C" w14:paraId="2C85D5A5" w14:textId="77777777" w:rsidTr="00483AA2">
        <w:trPr>
          <w:jc w:val="center"/>
        </w:trPr>
        <w:tc>
          <w:tcPr>
            <w:tcW w:w="1026" w:type="dxa"/>
          </w:tcPr>
          <w:p w14:paraId="1D275C36" w14:textId="7510C7ED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Clarity</w:t>
            </w:r>
          </w:p>
        </w:tc>
        <w:tc>
          <w:tcPr>
            <w:tcW w:w="1027" w:type="dxa"/>
          </w:tcPr>
          <w:p w14:paraId="0A094E66" w14:textId="353F7D57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0.58**</w:t>
            </w:r>
          </w:p>
        </w:tc>
        <w:tc>
          <w:tcPr>
            <w:tcW w:w="1027" w:type="dxa"/>
          </w:tcPr>
          <w:p w14:paraId="22115D2C" w14:textId="3EB2BE6D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0.12</w:t>
            </w:r>
          </w:p>
        </w:tc>
        <w:tc>
          <w:tcPr>
            <w:tcW w:w="1027" w:type="dxa"/>
          </w:tcPr>
          <w:p w14:paraId="0F302AB8" w14:textId="09F54D25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-0.11</w:t>
            </w:r>
          </w:p>
        </w:tc>
        <w:tc>
          <w:tcPr>
            <w:tcW w:w="1027" w:type="dxa"/>
          </w:tcPr>
          <w:p w14:paraId="233B718C" w14:textId="56BE4453" w:rsidR="00922F3C" w:rsidRPr="003401B6" w:rsidRDefault="0083160A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0.54**</w:t>
            </w:r>
          </w:p>
        </w:tc>
        <w:tc>
          <w:tcPr>
            <w:tcW w:w="1027" w:type="dxa"/>
          </w:tcPr>
          <w:p w14:paraId="45E37E21" w14:textId="4827357A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-0.61</w:t>
            </w:r>
          </w:p>
        </w:tc>
        <w:tc>
          <w:tcPr>
            <w:tcW w:w="1027" w:type="dxa"/>
          </w:tcPr>
          <w:p w14:paraId="436A950D" w14:textId="61CECD16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-0.23</w:t>
            </w:r>
          </w:p>
        </w:tc>
        <w:tc>
          <w:tcPr>
            <w:tcW w:w="1027" w:type="dxa"/>
          </w:tcPr>
          <w:p w14:paraId="6AE4DE20" w14:textId="35BDE6CF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-0.10</w:t>
            </w:r>
          </w:p>
        </w:tc>
        <w:tc>
          <w:tcPr>
            <w:tcW w:w="1027" w:type="dxa"/>
          </w:tcPr>
          <w:p w14:paraId="692A59A0" w14:textId="31FB9721" w:rsidR="00922F3C" w:rsidRPr="003401B6" w:rsidRDefault="00922F3C" w:rsidP="003401B6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401B6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4"/>
                <w:szCs w:val="24"/>
              </w:rPr>
              <w:t>0.01</w:t>
            </w:r>
          </w:p>
        </w:tc>
      </w:tr>
    </w:tbl>
    <w:p w14:paraId="0815FD0F" w14:textId="2AF0C9C5" w:rsidR="00A61153" w:rsidRPr="008B5CD1" w:rsidRDefault="00591F0F" w:rsidP="00591F0F">
      <w:pPr>
        <w:ind w:firstLineChars="50" w:firstLine="105"/>
        <w:rPr>
          <w:rFonts w:ascii="Times New Roman" w:hAnsi="Times New Roman" w:cs="Times New Roman"/>
        </w:rPr>
      </w:pPr>
      <w:r w:rsidRPr="00591F0F">
        <w:rPr>
          <w:rFonts w:ascii="Times New Roman" w:hAnsi="Times New Roman" w:cs="Times New Roman"/>
          <w:vertAlign w:val="superscript"/>
        </w:rPr>
        <w:t>*</w:t>
      </w:r>
      <w:r w:rsidRPr="00591F0F">
        <w:rPr>
          <w:rFonts w:ascii="Times New Roman" w:hAnsi="Times New Roman" w:cs="Times New Roman"/>
        </w:rPr>
        <w:t xml:space="preserve">, </w:t>
      </w:r>
      <w:r w:rsidRPr="00591F0F">
        <w:rPr>
          <w:rFonts w:ascii="Times New Roman" w:hAnsi="Times New Roman" w:cs="Times New Roman"/>
          <w:vertAlign w:val="superscript"/>
        </w:rPr>
        <w:t>**</w:t>
      </w:r>
      <w:r w:rsidRPr="00591F0F">
        <w:rPr>
          <w:rFonts w:ascii="Times New Roman" w:hAnsi="Times New Roman" w:cs="Times New Roman"/>
        </w:rPr>
        <w:t xml:space="preserve"> Correlation is significant at the 0.05, and 0.01 level, respectively.</w:t>
      </w:r>
      <w:r>
        <w:rPr>
          <w:rFonts w:ascii="Times New Roman" w:hAnsi="Times New Roman" w:cs="Times New Roman" w:hint="eastAsia"/>
        </w:rPr>
        <w:t xml:space="preserve"> </w:t>
      </w:r>
    </w:p>
    <w:p w14:paraId="4A65DAE2" w14:textId="77777777" w:rsidR="00E115FA" w:rsidRDefault="00E115FA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D44F8F" w14:textId="56239D3B" w:rsidR="00157AE9" w:rsidRDefault="00E115FA" w:rsidP="00E115F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A74A2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E115FA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115FA">
        <w:rPr>
          <w:rFonts w:ascii="Times New Roman" w:hAnsi="Times New Roman" w:cs="Times New Roman"/>
          <w:sz w:val="24"/>
          <w:szCs w:val="24"/>
        </w:rPr>
        <w:t>Summary of the general multiple regressions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E115FA">
        <w:rPr>
          <w:rFonts w:ascii="Times New Roman" w:hAnsi="Times New Roman" w:cs="Times New Roman"/>
          <w:sz w:val="24"/>
          <w:szCs w:val="24"/>
        </w:rPr>
        <w:t>variance inflation factor (VIF),</w:t>
      </w:r>
      <w:r>
        <w:rPr>
          <w:rFonts w:ascii="Times New Roman" w:hAnsi="Times New Roman" w:cs="Times New Roman" w:hint="eastAsia"/>
          <w:sz w:val="24"/>
          <w:szCs w:val="24"/>
        </w:rPr>
        <w:t xml:space="preserve"> R</w:t>
      </w:r>
      <w:r w:rsidRPr="00A82183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115FA">
        <w:rPr>
          <w:rFonts w:ascii="Times New Roman" w:hAnsi="Times New Roman" w:cs="Times New Roman"/>
          <w:sz w:val="24"/>
          <w:szCs w:val="24"/>
        </w:rPr>
        <w:t>signi</w:t>
      </w:r>
      <w:r>
        <w:rPr>
          <w:rFonts w:ascii="Times New Roman" w:hAnsi="Times New Roman" w:cs="Times New Roman"/>
          <w:sz w:val="24"/>
          <w:szCs w:val="24"/>
        </w:rPr>
        <w:t>ficance levels of the predictor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115FA">
        <w:rPr>
          <w:rFonts w:ascii="Times New Roman" w:hAnsi="Times New Roman" w:cs="Times New Roman"/>
          <w:sz w:val="24"/>
          <w:szCs w:val="24"/>
        </w:rPr>
        <w:t>variables (</w:t>
      </w:r>
      <w:r w:rsidRPr="00157AE9">
        <w:rPr>
          <w:rFonts w:ascii="Times New Roman" w:hAnsi="Times New Roman" w:cs="Times New Roman"/>
          <w:i/>
          <w:sz w:val="24"/>
          <w:szCs w:val="24"/>
        </w:rPr>
        <w:t>p</w:t>
      </w:r>
      <w:r w:rsidRPr="00E115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, and the </w:t>
      </w:r>
      <w:r w:rsidR="00025568" w:rsidRPr="00025568">
        <w:rPr>
          <w:rFonts w:ascii="Times New Roman" w:hAnsi="Times New Roman" w:cs="Times New Roman"/>
          <w:sz w:val="24"/>
          <w:szCs w:val="24"/>
        </w:rPr>
        <w:t xml:space="preserve">Akaike information criterion </w:t>
      </w:r>
      <w:r w:rsidR="00025568">
        <w:rPr>
          <w:rFonts w:ascii="Times New Roman" w:hAnsi="Times New Roman" w:cs="Times New Roman"/>
          <w:sz w:val="24"/>
          <w:szCs w:val="24"/>
        </w:rPr>
        <w:t>(</w:t>
      </w:r>
      <w:r w:rsidRPr="00E115FA">
        <w:rPr>
          <w:rFonts w:ascii="Times New Roman" w:hAnsi="Times New Roman" w:cs="Times New Roman"/>
          <w:sz w:val="24"/>
          <w:szCs w:val="24"/>
        </w:rPr>
        <w:t>AIC</w:t>
      </w:r>
      <w:r w:rsidR="000255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14:paraId="6A344BE7" w14:textId="77777777" w:rsidR="00157AE9" w:rsidRDefault="00157AE9" w:rsidP="00E115F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2697"/>
        <w:gridCol w:w="1134"/>
        <w:gridCol w:w="992"/>
        <w:gridCol w:w="952"/>
        <w:gridCol w:w="983"/>
      </w:tblGrid>
      <w:tr w:rsidR="00157AE9" w14:paraId="00AA6B9F" w14:textId="77777777" w:rsidTr="0052262A">
        <w:trPr>
          <w:trHeight w:val="614"/>
          <w:jc w:val="center"/>
        </w:trPr>
        <w:tc>
          <w:tcPr>
            <w:tcW w:w="1492" w:type="dxa"/>
            <w:vAlign w:val="center"/>
          </w:tcPr>
          <w:p w14:paraId="265B907E" w14:textId="4C9E3A6C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Model</w:t>
            </w:r>
          </w:p>
        </w:tc>
        <w:tc>
          <w:tcPr>
            <w:tcW w:w="2697" w:type="dxa"/>
            <w:vAlign w:val="center"/>
          </w:tcPr>
          <w:p w14:paraId="22D8AA45" w14:textId="363B91F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E9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  <w:r w:rsidRPr="00157AE9">
              <w:rPr>
                <w:rFonts w:ascii="Times New Roman" w:hAnsi="Times New Roman" w:cs="Times New Roman"/>
                <w:sz w:val="24"/>
                <w:szCs w:val="24"/>
              </w:rPr>
              <w:t>xplanatory variables</w:t>
            </w:r>
          </w:p>
        </w:tc>
        <w:tc>
          <w:tcPr>
            <w:tcW w:w="1134" w:type="dxa"/>
            <w:vAlign w:val="center"/>
          </w:tcPr>
          <w:p w14:paraId="6D08E531" w14:textId="395B444B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E9">
              <w:rPr>
                <w:rFonts w:ascii="Times New Roman" w:hAnsi="Times New Roman" w:cs="Times New Roman" w:hint="eastAsia"/>
                <w:sz w:val="24"/>
                <w:szCs w:val="24"/>
              </w:rPr>
              <w:t>VIF</w:t>
            </w:r>
          </w:p>
        </w:tc>
        <w:tc>
          <w:tcPr>
            <w:tcW w:w="992" w:type="dxa"/>
            <w:vAlign w:val="center"/>
          </w:tcPr>
          <w:p w14:paraId="094D77A0" w14:textId="51F61FE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E9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157AE9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2" w:type="dxa"/>
            <w:vAlign w:val="center"/>
          </w:tcPr>
          <w:p w14:paraId="7BF2DB1C" w14:textId="2C64CAE4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E9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</w:p>
        </w:tc>
        <w:tc>
          <w:tcPr>
            <w:tcW w:w="983" w:type="dxa"/>
            <w:vAlign w:val="center"/>
          </w:tcPr>
          <w:p w14:paraId="2ECCC4E6" w14:textId="6E486A2A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E9">
              <w:rPr>
                <w:rFonts w:ascii="Times New Roman" w:hAnsi="Times New Roman" w:cs="Times New Roman" w:hint="eastAsia"/>
                <w:sz w:val="24"/>
                <w:szCs w:val="24"/>
              </w:rPr>
              <w:t>AIC</w:t>
            </w:r>
          </w:p>
        </w:tc>
      </w:tr>
      <w:tr w:rsidR="00157AE9" w14:paraId="68B67109" w14:textId="77777777" w:rsidTr="00157AE9">
        <w:trPr>
          <w:jc w:val="center"/>
        </w:trPr>
        <w:tc>
          <w:tcPr>
            <w:tcW w:w="1492" w:type="dxa"/>
            <w:vAlign w:val="center"/>
          </w:tcPr>
          <w:p w14:paraId="4DAAD0DE" w14:textId="3EF7A985" w:rsid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697" w:type="dxa"/>
            <w:vAlign w:val="center"/>
          </w:tcPr>
          <w:p w14:paraId="24EF71DA" w14:textId="21C2EA7F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NDVI</w:t>
            </w:r>
          </w:p>
        </w:tc>
        <w:tc>
          <w:tcPr>
            <w:tcW w:w="1134" w:type="dxa"/>
            <w:vAlign w:val="center"/>
          </w:tcPr>
          <w:p w14:paraId="10EF8FCA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6C0452" w14:textId="05530F79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0.27</w:t>
            </w:r>
          </w:p>
        </w:tc>
        <w:tc>
          <w:tcPr>
            <w:tcW w:w="952" w:type="dxa"/>
            <w:vAlign w:val="center"/>
          </w:tcPr>
          <w:p w14:paraId="37EEAE5F" w14:textId="6C1C298C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0.004</w:t>
            </w:r>
          </w:p>
        </w:tc>
        <w:tc>
          <w:tcPr>
            <w:tcW w:w="983" w:type="dxa"/>
            <w:vAlign w:val="center"/>
          </w:tcPr>
          <w:p w14:paraId="5AA435F2" w14:textId="25E3B399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-148.29</w:t>
            </w:r>
          </w:p>
        </w:tc>
      </w:tr>
      <w:tr w:rsidR="00157AE9" w14:paraId="68AB3EC7" w14:textId="77777777" w:rsidTr="00157AE9">
        <w:trPr>
          <w:jc w:val="center"/>
        </w:trPr>
        <w:tc>
          <w:tcPr>
            <w:tcW w:w="1492" w:type="dxa"/>
            <w:vMerge w:val="restart"/>
            <w:vAlign w:val="center"/>
          </w:tcPr>
          <w:p w14:paraId="1CB3A40C" w14:textId="6CB50F42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697" w:type="dxa"/>
            <w:vAlign w:val="center"/>
          </w:tcPr>
          <w:p w14:paraId="3A1B443B" w14:textId="6E61101C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NDVI</w:t>
            </w:r>
          </w:p>
        </w:tc>
        <w:tc>
          <w:tcPr>
            <w:tcW w:w="1134" w:type="dxa"/>
            <w:vAlign w:val="center"/>
          </w:tcPr>
          <w:p w14:paraId="43155CBB" w14:textId="4822CB8C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1.51</w:t>
            </w:r>
          </w:p>
        </w:tc>
        <w:tc>
          <w:tcPr>
            <w:tcW w:w="992" w:type="dxa"/>
            <w:vMerge w:val="restart"/>
            <w:vAlign w:val="center"/>
          </w:tcPr>
          <w:p w14:paraId="25934ED9" w14:textId="5A90A1F6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0.40</w:t>
            </w:r>
          </w:p>
        </w:tc>
        <w:tc>
          <w:tcPr>
            <w:tcW w:w="952" w:type="dxa"/>
            <w:vMerge w:val="restart"/>
            <w:vAlign w:val="center"/>
          </w:tcPr>
          <w:p w14:paraId="1F44974D" w14:textId="79D16803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0.001</w:t>
            </w:r>
          </w:p>
        </w:tc>
        <w:tc>
          <w:tcPr>
            <w:tcW w:w="983" w:type="dxa"/>
            <w:vMerge w:val="restart"/>
            <w:vAlign w:val="center"/>
          </w:tcPr>
          <w:p w14:paraId="256D2EDB" w14:textId="78C0932F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-151.98</w:t>
            </w:r>
          </w:p>
        </w:tc>
      </w:tr>
      <w:tr w:rsidR="00157AE9" w14:paraId="663DA3D9" w14:textId="77777777" w:rsidTr="00157AE9">
        <w:trPr>
          <w:jc w:val="center"/>
        </w:trPr>
        <w:tc>
          <w:tcPr>
            <w:tcW w:w="1492" w:type="dxa"/>
            <w:vMerge/>
            <w:vAlign w:val="center"/>
          </w:tcPr>
          <w:p w14:paraId="1C9B7CB5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0C94537B" w14:textId="5931EB54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Water clarity</w:t>
            </w:r>
          </w:p>
        </w:tc>
        <w:tc>
          <w:tcPr>
            <w:tcW w:w="1134" w:type="dxa"/>
            <w:vAlign w:val="center"/>
          </w:tcPr>
          <w:p w14:paraId="31533A7A" w14:textId="1A29D564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1.51</w:t>
            </w:r>
          </w:p>
        </w:tc>
        <w:tc>
          <w:tcPr>
            <w:tcW w:w="992" w:type="dxa"/>
            <w:vMerge/>
            <w:vAlign w:val="center"/>
          </w:tcPr>
          <w:p w14:paraId="60F714EA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14:paraId="01EA3080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14:paraId="105349A9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9" w14:paraId="34E84ECD" w14:textId="77777777" w:rsidTr="00157AE9">
        <w:trPr>
          <w:jc w:val="center"/>
        </w:trPr>
        <w:tc>
          <w:tcPr>
            <w:tcW w:w="1492" w:type="dxa"/>
            <w:vMerge w:val="restart"/>
            <w:vAlign w:val="center"/>
          </w:tcPr>
          <w:p w14:paraId="29F50446" w14:textId="3BCC97E2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697" w:type="dxa"/>
            <w:vAlign w:val="center"/>
          </w:tcPr>
          <w:p w14:paraId="65C3A94D" w14:textId="7FCDBC7F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NDVI</w:t>
            </w:r>
          </w:p>
        </w:tc>
        <w:tc>
          <w:tcPr>
            <w:tcW w:w="1134" w:type="dxa"/>
            <w:vAlign w:val="center"/>
          </w:tcPr>
          <w:p w14:paraId="1E42D746" w14:textId="3E06B042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1.52</w:t>
            </w:r>
          </w:p>
        </w:tc>
        <w:tc>
          <w:tcPr>
            <w:tcW w:w="992" w:type="dxa"/>
            <w:vMerge w:val="restart"/>
            <w:vAlign w:val="center"/>
          </w:tcPr>
          <w:p w14:paraId="05496C47" w14:textId="40631A8F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0.63</w:t>
            </w:r>
          </w:p>
        </w:tc>
        <w:tc>
          <w:tcPr>
            <w:tcW w:w="952" w:type="dxa"/>
            <w:vMerge w:val="restart"/>
            <w:vAlign w:val="center"/>
          </w:tcPr>
          <w:p w14:paraId="6CCB9D15" w14:textId="4BFD571E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983" w:type="dxa"/>
            <w:vMerge w:val="restart"/>
            <w:vAlign w:val="center"/>
          </w:tcPr>
          <w:p w14:paraId="5A561ECC" w14:textId="47B12812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-164.19</w:t>
            </w:r>
          </w:p>
        </w:tc>
      </w:tr>
      <w:tr w:rsidR="00157AE9" w14:paraId="1EEFF27E" w14:textId="77777777" w:rsidTr="00157AE9">
        <w:trPr>
          <w:jc w:val="center"/>
        </w:trPr>
        <w:tc>
          <w:tcPr>
            <w:tcW w:w="1492" w:type="dxa"/>
            <w:vMerge/>
            <w:vAlign w:val="center"/>
          </w:tcPr>
          <w:p w14:paraId="3A402E35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4F23EE61" w14:textId="1F35C732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Water clarity</w:t>
            </w:r>
          </w:p>
        </w:tc>
        <w:tc>
          <w:tcPr>
            <w:tcW w:w="1134" w:type="dxa"/>
            <w:vAlign w:val="center"/>
          </w:tcPr>
          <w:p w14:paraId="307CEC43" w14:textId="39EF9B21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1.55</w:t>
            </w:r>
          </w:p>
        </w:tc>
        <w:tc>
          <w:tcPr>
            <w:tcW w:w="992" w:type="dxa"/>
            <w:vMerge/>
            <w:vAlign w:val="center"/>
          </w:tcPr>
          <w:p w14:paraId="438084D5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14:paraId="3474A596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14:paraId="7A014CE5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9" w14:paraId="741E34EC" w14:textId="77777777" w:rsidTr="00157AE9">
        <w:trPr>
          <w:jc w:val="center"/>
        </w:trPr>
        <w:tc>
          <w:tcPr>
            <w:tcW w:w="1492" w:type="dxa"/>
            <w:vMerge/>
            <w:vAlign w:val="center"/>
          </w:tcPr>
          <w:p w14:paraId="746B71CE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763684A4" w14:textId="588EDCA9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Dissolved oxygen</w:t>
            </w:r>
          </w:p>
        </w:tc>
        <w:tc>
          <w:tcPr>
            <w:tcW w:w="1134" w:type="dxa"/>
            <w:vAlign w:val="center"/>
          </w:tcPr>
          <w:p w14:paraId="248B829D" w14:textId="68566D0C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1.03</w:t>
            </w:r>
          </w:p>
        </w:tc>
        <w:tc>
          <w:tcPr>
            <w:tcW w:w="992" w:type="dxa"/>
            <w:vMerge/>
            <w:vAlign w:val="center"/>
          </w:tcPr>
          <w:p w14:paraId="171E7E67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</w:tcPr>
          <w:p w14:paraId="07E40632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14:paraId="51CE584C" w14:textId="77777777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9" w14:paraId="7C8F1A8B" w14:textId="77777777" w:rsidTr="00157AE9">
        <w:trPr>
          <w:jc w:val="center"/>
        </w:trPr>
        <w:tc>
          <w:tcPr>
            <w:tcW w:w="1492" w:type="dxa"/>
            <w:vMerge w:val="restart"/>
            <w:vAlign w:val="center"/>
          </w:tcPr>
          <w:p w14:paraId="0828BEA4" w14:textId="0BCC2D34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697" w:type="dxa"/>
            <w:vAlign w:val="center"/>
          </w:tcPr>
          <w:p w14:paraId="45E12F5B" w14:textId="5BFF2773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NDVI</w:t>
            </w:r>
          </w:p>
        </w:tc>
        <w:tc>
          <w:tcPr>
            <w:tcW w:w="1134" w:type="dxa"/>
            <w:vAlign w:val="center"/>
          </w:tcPr>
          <w:p w14:paraId="6AE28601" w14:textId="2823508D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1.60</w:t>
            </w:r>
          </w:p>
        </w:tc>
        <w:tc>
          <w:tcPr>
            <w:tcW w:w="992" w:type="dxa"/>
            <w:vMerge w:val="restart"/>
            <w:vAlign w:val="center"/>
          </w:tcPr>
          <w:p w14:paraId="0F3BCD4D" w14:textId="7CB6BCFA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0.78</w:t>
            </w:r>
          </w:p>
        </w:tc>
        <w:tc>
          <w:tcPr>
            <w:tcW w:w="952" w:type="dxa"/>
            <w:vMerge w:val="restart"/>
            <w:vAlign w:val="center"/>
          </w:tcPr>
          <w:p w14:paraId="043FBD0C" w14:textId="4ED41E0B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&lt;0.001</w:t>
            </w:r>
          </w:p>
        </w:tc>
        <w:tc>
          <w:tcPr>
            <w:tcW w:w="983" w:type="dxa"/>
            <w:vMerge w:val="restart"/>
            <w:vAlign w:val="center"/>
          </w:tcPr>
          <w:p w14:paraId="1C442012" w14:textId="7649AC1D" w:rsidR="00157AE9" w:rsidRPr="00157AE9" w:rsidRDefault="00157AE9" w:rsidP="00385D3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-176.46</w:t>
            </w:r>
          </w:p>
        </w:tc>
      </w:tr>
      <w:tr w:rsidR="00157AE9" w14:paraId="16F788F6" w14:textId="77777777" w:rsidTr="00157AE9">
        <w:trPr>
          <w:jc w:val="center"/>
        </w:trPr>
        <w:tc>
          <w:tcPr>
            <w:tcW w:w="1492" w:type="dxa"/>
            <w:vMerge/>
            <w:vAlign w:val="center"/>
          </w:tcPr>
          <w:p w14:paraId="3DF6C8CD" w14:textId="77777777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18FA35B1" w14:textId="66995C7D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Water clarity</w:t>
            </w:r>
          </w:p>
        </w:tc>
        <w:tc>
          <w:tcPr>
            <w:tcW w:w="1134" w:type="dxa"/>
            <w:vAlign w:val="center"/>
          </w:tcPr>
          <w:p w14:paraId="51EA900E" w14:textId="22BFD394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1.75</w:t>
            </w:r>
          </w:p>
        </w:tc>
        <w:tc>
          <w:tcPr>
            <w:tcW w:w="992" w:type="dxa"/>
            <w:vMerge/>
          </w:tcPr>
          <w:p w14:paraId="2EA5513D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172A5712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4E5B1312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9" w14:paraId="23326C2F" w14:textId="77777777" w:rsidTr="00157AE9">
        <w:trPr>
          <w:jc w:val="center"/>
        </w:trPr>
        <w:tc>
          <w:tcPr>
            <w:tcW w:w="1492" w:type="dxa"/>
            <w:vMerge/>
            <w:vAlign w:val="center"/>
          </w:tcPr>
          <w:p w14:paraId="11F774B8" w14:textId="77777777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5D456FB6" w14:textId="7BB41290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Dissolved oxygen</w:t>
            </w:r>
          </w:p>
        </w:tc>
        <w:tc>
          <w:tcPr>
            <w:tcW w:w="1134" w:type="dxa"/>
            <w:vAlign w:val="center"/>
          </w:tcPr>
          <w:p w14:paraId="4BDB9426" w14:textId="7565A9BC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1.14</w:t>
            </w:r>
          </w:p>
        </w:tc>
        <w:tc>
          <w:tcPr>
            <w:tcW w:w="992" w:type="dxa"/>
            <w:vMerge/>
          </w:tcPr>
          <w:p w14:paraId="41CF5962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4AA4EDCD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3443AC36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E9" w14:paraId="5FC69473" w14:textId="77777777" w:rsidTr="00157AE9">
        <w:trPr>
          <w:jc w:val="center"/>
        </w:trPr>
        <w:tc>
          <w:tcPr>
            <w:tcW w:w="1492" w:type="dxa"/>
            <w:vMerge/>
            <w:vAlign w:val="center"/>
          </w:tcPr>
          <w:p w14:paraId="45E9C1BA" w14:textId="77777777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33B9CE05" w14:textId="15D8AE2A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Water depth</w:t>
            </w:r>
          </w:p>
        </w:tc>
        <w:tc>
          <w:tcPr>
            <w:tcW w:w="1134" w:type="dxa"/>
            <w:vAlign w:val="center"/>
          </w:tcPr>
          <w:p w14:paraId="7A215A4C" w14:textId="23C0D1F5" w:rsidR="00157AE9" w:rsidRPr="00157AE9" w:rsidRDefault="00157AE9" w:rsidP="00C9382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1.21</w:t>
            </w:r>
          </w:p>
        </w:tc>
        <w:tc>
          <w:tcPr>
            <w:tcW w:w="992" w:type="dxa"/>
            <w:vMerge/>
          </w:tcPr>
          <w:p w14:paraId="6C92168F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3B785D04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14:paraId="1395400B" w14:textId="77777777" w:rsidR="00157AE9" w:rsidRPr="00157AE9" w:rsidRDefault="00157AE9" w:rsidP="00C93825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9FBE5" w14:textId="691615A7" w:rsidR="00577221" w:rsidRPr="009B0DC4" w:rsidRDefault="008E3FC4" w:rsidP="000C2D9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A74A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513278" w14:textId="58DD042A" w:rsidR="00D952BC" w:rsidRPr="00D952BC" w:rsidRDefault="00D952BC" w:rsidP="000C2D9F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2BC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Comparison of </w:t>
      </w:r>
      <w:r w:rsidR="00A2180C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the diffusion flux </w:t>
      </w:r>
      <w:r w:rsidRPr="00D952BC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calculated </w:t>
      </w:r>
      <w:r w:rsidR="00A2180C">
        <w:rPr>
          <w:rFonts w:ascii="Times New Roman" w:eastAsia="SimSun" w:hAnsi="Times New Roman" w:cs="Times New Roman"/>
          <w:b/>
          <w:kern w:val="0"/>
          <w:sz w:val="24"/>
          <w:szCs w:val="24"/>
        </w:rPr>
        <w:t>with</w:t>
      </w:r>
      <w:r w:rsidRPr="00D952BC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r w:rsidR="00013FF7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four </w:t>
      </w:r>
      <w:r w:rsidRPr="00D952BC">
        <w:rPr>
          <w:rFonts w:ascii="Times New Roman" w:eastAsia="SimSun" w:hAnsi="Times New Roman" w:cs="Times New Roman"/>
          <w:b/>
          <w:kern w:val="0"/>
          <w:sz w:val="24"/>
          <w:szCs w:val="24"/>
        </w:rPr>
        <w:t>different</w:t>
      </w:r>
      <w:r w:rsidRPr="00D952BC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models</w:t>
      </w:r>
      <w:r w:rsidR="00A2180C">
        <w:rPr>
          <w:rFonts w:ascii="Times New Roman" w:eastAsia="SimSun" w:hAnsi="Times New Roman" w:cs="Times New Roman"/>
          <w:b/>
          <w:kern w:val="0"/>
          <w:sz w:val="24"/>
          <w:szCs w:val="24"/>
        </w:rPr>
        <w:t xml:space="preserve"> for the</w:t>
      </w:r>
      <w:r w:rsidR="00A2180C" w:rsidRPr="00A2180C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 xml:space="preserve"> </w:t>
      </w:r>
      <w:r w:rsidR="00A2180C">
        <w:rPr>
          <w:rFonts w:ascii="Times New Roman" w:eastAsia="SimSun" w:hAnsi="Times New Roman" w:cs="Times New Roman" w:hint="eastAsia"/>
          <w:b/>
          <w:kern w:val="0"/>
          <w:sz w:val="24"/>
          <w:szCs w:val="24"/>
        </w:rPr>
        <w:t>gas transfer coefficient</w:t>
      </w:r>
    </w:p>
    <w:p w14:paraId="5909FADC" w14:textId="77777777" w:rsidR="00577221" w:rsidRPr="00577221" w:rsidRDefault="00053AB3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this supplementary section, we present a comparison of the diffusion flux calculated using four different models for the gas transfer coefficient. The four models are described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by Cole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 xml:space="preserve"> et al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(1998,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1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), Read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 w:rsidR="000846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(2012,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2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),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Heiskanen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(2014,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3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), and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Podgrajsek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(2015,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4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).</w:t>
      </w:r>
    </w:p>
    <w:p w14:paraId="6EE9BEE2" w14:textId="77777777" w:rsidR="00053AB3" w:rsidRDefault="00053AB3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4CD2B3" w14:textId="596EF622" w:rsidR="00577221" w:rsidRPr="00577221" w:rsidRDefault="008241B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first model is that of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Cole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 (1998)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In this model,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the gas transfer coefficient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="00053AB3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 xml:space="preserve">1 </w:t>
      </w:r>
      <w:r w:rsidR="00053AB3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is</w:t>
      </w:r>
      <w:r w:rsidR="00577221" w:rsidRPr="00577221">
        <w:rPr>
          <w:rFonts w:ascii="Times New Roman" w:eastAsia="SimSu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wind-dependen</w:t>
      </w:r>
      <w:r w:rsidR="00053AB3">
        <w:rPr>
          <w:rFonts w:ascii="Times New Roman" w:eastAsia="SimSun" w:hAnsi="Times New Roman" w:cs="Times New Roman" w:hint="eastAsia"/>
          <w:bCs/>
          <w:color w:val="000000"/>
          <w:sz w:val="24"/>
          <w:szCs w:val="24"/>
        </w:rPr>
        <w:t>t and is</w:t>
      </w:r>
      <w:r w:rsidR="00577221" w:rsidRPr="00577221">
        <w:rPr>
          <w:rFonts w:ascii="Times New Roman" w:eastAsia="SimSu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normalized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to 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Schmidt number 600 </w:t>
      </w:r>
      <w:r w:rsidR="00EE1895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gas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temperature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of 20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>o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0846D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63BD466" w14:textId="10C1A653" w:rsidR="00577221" w:rsidRPr="00577221" w:rsidRDefault="00577221" w:rsidP="006F6B09">
      <w:pPr>
        <w:wordWrap w:val="0"/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</w:pP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1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= </w:t>
      </w: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 xml:space="preserve">600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×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</w:t>
      </w: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S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c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/600)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>-</w:t>
      </w:r>
      <w:r w:rsidRPr="000846DC">
        <w:rPr>
          <w:rFonts w:ascii="Times New Roman" w:hAnsi="Times New Roman" w:cs="Times New Roman" w:hint="eastAsia"/>
          <w:bCs/>
          <w:i/>
          <w:color w:val="000000"/>
          <w:sz w:val="24"/>
          <w:szCs w:val="24"/>
          <w:vertAlign w:val="superscript"/>
        </w:rPr>
        <w:t>n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 xml:space="preserve">                                  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 xml:space="preserve">    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1)</w:t>
      </w:r>
    </w:p>
    <w:p w14:paraId="50502FCF" w14:textId="5CC71BD8" w:rsidR="00577221" w:rsidRPr="00577221" w:rsidRDefault="00053AB3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>w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 xml:space="preserve">here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 xml:space="preserve">c </w:t>
      </w:r>
      <w:r w:rsidR="00EE1895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Schmidt number for CH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4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0846DC">
        <w:rPr>
          <w:rFonts w:ascii="Times New Roman" w:hAnsi="Times New Roman" w:cs="Times New Roman"/>
          <w:bCs/>
          <w:color w:val="000000"/>
          <w:sz w:val="24"/>
          <w:szCs w:val="24"/>
        </w:rPr>
        <w:t>at in-situ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temperature. For the </w:t>
      </w:r>
      <w:bookmarkStart w:id="7" w:name="OLE_LINK3"/>
      <w:bookmarkStart w:id="8" w:name="OLE_LINK4"/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exponent</w:t>
      </w:r>
      <w:bookmarkEnd w:id="7"/>
      <w:bookmarkEnd w:id="8"/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n</w:t>
      </w:r>
      <w:r w:rsidR="000846DC" w:rsidRPr="000846D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 used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value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2/3 at low wind speed (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  <w:lang w:val="nl-NL"/>
        </w:rPr>
        <w:t>U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nl-NL"/>
        </w:rPr>
        <w:t>10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  <w:lang w:val="nl-NL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>&lt; 3.7 m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>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  <w:lang w:val="nl-NL"/>
        </w:rPr>
        <w:t>-1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 xml:space="preserve">) according to Huotari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  <w:lang w:val="nl-NL"/>
        </w:rPr>
        <w:t>et al</w:t>
      </w:r>
      <w:r w:rsidR="000846DC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>. (2009)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 xml:space="preserve"> and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 xml:space="preserve">the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 xml:space="preserve">value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>of 1/2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 high wind speed </w:t>
      </w:r>
      <w:r w:rsidRPr="00053AB3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Pr="00053AB3">
        <w:rPr>
          <w:rFonts w:ascii="Times New Roman" w:hAnsi="Times New Roman" w:cs="Times New Roman"/>
          <w:bCs/>
          <w:i/>
          <w:color w:val="000000"/>
          <w:sz w:val="24"/>
          <w:szCs w:val="24"/>
          <w:lang w:val="nl-NL"/>
        </w:rPr>
        <w:t>U</w:t>
      </w:r>
      <w:r w:rsidRPr="00053AB3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nl-NL"/>
        </w:rPr>
        <w:t>10</w:t>
      </w:r>
      <w:r w:rsidRPr="00053AB3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  <w:lang w:val="nl-N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>&gt;</w:t>
      </w:r>
      <w:r w:rsidRPr="00053AB3"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 xml:space="preserve"> 3.7 m</w:t>
      </w:r>
      <w:r w:rsidRPr="00053AB3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 xml:space="preserve"> </w:t>
      </w:r>
      <w:r w:rsidRPr="00053AB3"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>s</w:t>
      </w:r>
      <w:r w:rsidRPr="00053AB3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  <w:lang w:val="nl-NL"/>
        </w:rPr>
        <w:t>-1</w:t>
      </w:r>
      <w:r w:rsidRPr="00053AB3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according to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MacIntyre 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 al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1995</w:t>
      </w:r>
      <w:r w:rsidR="000846D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and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Juutinen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2009).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An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empirical relationship was used to determine 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k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600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cm h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>-1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;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Cole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and Caraco, 1998)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: </w:t>
      </w:r>
    </w:p>
    <w:p w14:paraId="2F47017A" w14:textId="1ADF7BFA" w:rsidR="00577221" w:rsidRPr="00577221" w:rsidRDefault="00577221" w:rsidP="006F6B09">
      <w:pPr>
        <w:wordWrap w:val="0"/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r w:rsidRPr="00577221">
        <w:rPr>
          <w:rFonts w:ascii="Times New Roman" w:hAnsi="Times New Roman" w:cs="Times New Roman"/>
          <w:bCs/>
          <w:i/>
          <w:color w:val="000000"/>
          <w:sz w:val="24"/>
          <w:szCs w:val="24"/>
          <w:lang w:val="nl-NL"/>
        </w:rPr>
        <w:t>k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  <w:lang w:val="nl-NL"/>
        </w:rPr>
        <w:t>600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 xml:space="preserve"> = 2.07 + 0.215</w:t>
      </w:r>
      <m:oMath>
        <m:sSubSup>
          <m:sSubSup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nl-NL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l-NL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l-NL"/>
              </w:rPr>
              <m:t>10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nl-NL"/>
              </w:rPr>
              <m:t>1.7</m:t>
            </m:r>
          </m:sup>
        </m:sSubSup>
      </m:oMath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 xml:space="preserve">                        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>(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>S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>2)</w:t>
      </w:r>
    </w:p>
    <w:p w14:paraId="521060AA" w14:textId="7C25B0E1" w:rsidR="00053AB3" w:rsidRDefault="00577221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w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here </w:t>
      </w:r>
      <w:r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U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10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3AB3">
        <w:rPr>
          <w:rFonts w:ascii="Times New Roman" w:hAnsi="Times New Roman" w:cs="Times New Roman" w:hint="eastAsia"/>
          <w:bCs/>
          <w:color w:val="000000"/>
          <w:sz w:val="24"/>
          <w:szCs w:val="24"/>
        </w:rPr>
        <w:t>i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wind speed at 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m height</w:t>
      </w:r>
      <w:r w:rsidR="00053AB3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</w:t>
      </w:r>
      <w:r w:rsidR="00053AB3" w:rsidRPr="00053AB3"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>m</w:t>
      </w:r>
      <w:r w:rsidR="00053AB3" w:rsidRPr="00053AB3">
        <w:rPr>
          <w:rFonts w:ascii="Times New Roman" w:hAnsi="Times New Roman" w:cs="Times New Roman" w:hint="eastAsia"/>
          <w:bCs/>
          <w:color w:val="000000"/>
          <w:sz w:val="24"/>
          <w:szCs w:val="24"/>
          <w:lang w:val="nl-NL"/>
        </w:rPr>
        <w:t xml:space="preserve"> </w:t>
      </w:r>
      <w:r w:rsidR="00053AB3" w:rsidRPr="00053AB3">
        <w:rPr>
          <w:rFonts w:ascii="Times New Roman" w:hAnsi="Times New Roman" w:cs="Times New Roman"/>
          <w:bCs/>
          <w:color w:val="000000"/>
          <w:sz w:val="24"/>
          <w:szCs w:val="24"/>
          <w:lang w:val="nl-NL"/>
        </w:rPr>
        <w:t>s</w:t>
      </w:r>
      <w:r w:rsidR="00053AB3" w:rsidRPr="00053AB3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  <w:lang w:val="nl-NL"/>
        </w:rPr>
        <w:t>-1</w:t>
      </w:r>
      <w:r w:rsidR="000846DC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required input is </w:t>
      </w:r>
      <w:r w:rsidR="00AD5AC9"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U</w:t>
      </w:r>
      <w:r w:rsidR="00AD5AC9" w:rsidRPr="00AD5AC9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10</w:t>
      </w:r>
      <w:r w:rsid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 which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was measured by a wind sensor</w:t>
      </w:r>
      <w:r w:rsid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 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PTS 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>in the lake.</w:t>
      </w:r>
    </w:p>
    <w:p w14:paraId="59592E33" w14:textId="77777777" w:rsidR="00577221" w:rsidRPr="00265AC5" w:rsidRDefault="00577221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4E4F91" w14:textId="1655A17A" w:rsidR="00577221" w:rsidRPr="00577221" w:rsidRDefault="008241B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The second model is a surface renewal scheme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described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53AB3" w:rsidRPr="00053AB3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Read </w:t>
      </w:r>
      <w:r w:rsidR="00053AB3" w:rsidRPr="00053AB3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 w:rsidR="00053AB3" w:rsidRPr="00053AB3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 (2012)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It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considers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both wind shear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u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)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and waterside convection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w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  <w:r w:rsidR="00053AB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</w:p>
    <w:p w14:paraId="504F3CE0" w14:textId="4CFA8B72" w:rsidR="00577221" w:rsidRPr="00577221" w:rsidRDefault="00577221" w:rsidP="006F6B09">
      <w:pPr>
        <w:wordWrap w:val="0"/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 w:hint="eastAsia"/>
          <w:bCs/>
          <w:i/>
          <w:iCs/>
          <w:color w:val="000000"/>
          <w:sz w:val="24"/>
          <w:szCs w:val="24"/>
        </w:rPr>
        <w:t>k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2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η(ε</w:t>
      </w:r>
      <w:bookmarkStart w:id="9" w:name="OLE_LINK19"/>
      <w:bookmarkStart w:id="10" w:name="OLE_LINK20"/>
      <w:bookmarkStart w:id="11" w:name="OLE_LINK1"/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ν</w:t>
      </w:r>
      <w:bookmarkEnd w:id="9"/>
      <w:bookmarkEnd w:id="10"/>
      <w:bookmarkEnd w:id="11"/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0.25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S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c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-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n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 xml:space="preserve">                                    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 xml:space="preserve">        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3)</w:t>
      </w:r>
    </w:p>
    <w:p w14:paraId="62064092" w14:textId="5BF5E1AA" w:rsidR="00D81DC9" w:rsidRDefault="00053AB3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here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bookmarkStart w:id="12" w:name="OLE_LINK24"/>
      <w:bookmarkStart w:id="13" w:name="OLE_LINK25"/>
      <w:r w:rsidR="00577221" w:rsidRPr="007903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η</w:t>
      </w:r>
      <w:bookmarkEnd w:id="12"/>
      <w:bookmarkEnd w:id="13"/>
      <w:r w:rsidRPr="0079038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is a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proportionality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constant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77221" w:rsidRPr="00790380">
        <w:rPr>
          <w:rFonts w:ascii="Times New Roman" w:hAnsi="Times New Roman" w:cs="Times New Roman"/>
          <w:bCs/>
          <w:i/>
          <w:color w:val="000000"/>
          <w:sz w:val="24"/>
          <w:szCs w:val="24"/>
        </w:rPr>
        <w:t>ν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is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the kinematic viscosity of water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n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is a coefficient representing surface conditions</w:t>
      </w:r>
      <w:r w:rsid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947771">
        <w:rPr>
          <w:rFonts w:ascii="Times New Roman" w:hAnsi="Times New Roman" w:cs="Times New Roman"/>
          <w:bCs/>
          <w:color w:val="000000"/>
          <w:sz w:val="24"/>
          <w:szCs w:val="24"/>
        </w:rPr>
        <w:t>and</w:t>
      </w:r>
    </w:p>
    <w:p w14:paraId="086FBFDF" w14:textId="62901E1A" w:rsidR="00D81DC9" w:rsidRDefault="000846DC" w:rsidP="006F6B09">
      <w:pPr>
        <w:wordWrap w:val="0"/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 = ε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u</w:t>
      </w:r>
      <w:r w:rsidR="00577221"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+ ε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w</w:t>
      </w:r>
      <w:r w:rsidRPr="000846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                             (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S4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</w:p>
    <w:p w14:paraId="0ADF36FE" w14:textId="3B87F8B4" w:rsidR="00577221" w:rsidRPr="00577221" w:rsidRDefault="000846DC" w:rsidP="00AE65AE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</w:t>
      </w:r>
      <w:r w:rsidR="00AE65AE" w:rsidRPr="00AE65AE">
        <w:rPr>
          <w:rFonts w:ascii="Times New Roman" w:hAnsi="Times New Roman" w:cs="Times New Roman"/>
          <w:bCs/>
          <w:color w:val="000000"/>
          <w:sz w:val="24"/>
          <w:szCs w:val="24"/>
        </w:rPr>
        <w:t>the turbulent kinetic energy dissipation</w:t>
      </w:r>
      <w:r w:rsidR="00AE65A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AE65AE" w:rsidRPr="00AE65AE">
        <w:rPr>
          <w:rFonts w:ascii="Times New Roman" w:hAnsi="Times New Roman" w:cs="Times New Roman"/>
          <w:bCs/>
          <w:color w:val="000000"/>
          <w:sz w:val="24"/>
          <w:szCs w:val="24"/>
        </w:rPr>
        <w:t>rate</w:t>
      </w:r>
      <w:r w:rsidR="00947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representing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the total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contribution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from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wind shear (</w:t>
      </w:r>
      <w:bookmarkStart w:id="14" w:name="OLE_LINK9"/>
      <w:bookmarkStart w:id="15" w:name="OLE_LINK10"/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u</w:t>
      </w:r>
      <w:bookmarkEnd w:id="14"/>
      <w:bookmarkEnd w:id="15"/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and </w:t>
      </w:r>
      <w:bookmarkStart w:id="16" w:name="OLE_LINK15"/>
      <w:bookmarkStart w:id="17" w:name="OLE_LINK16"/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waterside convection (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w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bookmarkEnd w:id="16"/>
      <w:bookmarkEnd w:id="17"/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wind shear contribution is given by</w:t>
      </w:r>
    </w:p>
    <w:p w14:paraId="304D6B0B" w14:textId="313801B4" w:rsidR="00577221" w:rsidRPr="00577221" w:rsidRDefault="00577221" w:rsidP="006F6B09">
      <w:pPr>
        <w:wordWrap w:val="0"/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u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= </w:t>
      </w:r>
      <w:r w:rsidRPr="000846D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τ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t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/ρ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w</w:t>
      </w:r>
      <w:r w:rsidRPr="000846D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/</w:t>
      </w:r>
      <w:r w:rsidRPr="000846D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Κδ</w:t>
      </w:r>
      <w:r w:rsidRPr="000846DC">
        <w:rPr>
          <w:rFonts w:ascii="Times New Roman" w:hAnsi="Times New Roman" w:cs="Times New Roman" w:hint="eastAsia"/>
          <w:bCs/>
          <w:i/>
          <w:color w:val="000000"/>
          <w:sz w:val="24"/>
          <w:szCs w:val="24"/>
          <w:vertAlign w:val="subscript"/>
        </w:rPr>
        <w:t>v</w:t>
      </w:r>
      <w:r w:rsidRPr="000846D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0846DC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                      </w:t>
      </w:r>
      <w:bookmarkStart w:id="18" w:name="OLE_LINK2"/>
      <w:bookmarkStart w:id="19" w:name="OLE_LINK11"/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S5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  <w:bookmarkEnd w:id="18"/>
      <w:bookmarkEnd w:id="19"/>
    </w:p>
    <w:p w14:paraId="25104463" w14:textId="46BE037A" w:rsidR="00577221" w:rsidRDefault="000846DC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here </w:t>
      </w:r>
      <w:r w:rsidR="00577221"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τ</w:t>
      </w:r>
      <w:r w:rsidR="00577221" w:rsidRPr="000846DC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t</w:t>
      </w:r>
      <w:r w:rsidR="00577221" w:rsidRPr="000846DC">
        <w:rPr>
          <w:rFonts w:ascii="Times New Roman" w:hAnsi="Times New Roman" w:cs="Times New Roman" w:hint="eastAsia"/>
          <w:bCs/>
          <w:i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s the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tangential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shear stress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air</w:t>
      </w:r>
      <w:bookmarkStart w:id="20" w:name="OLE_LINK28"/>
      <w:bookmarkStart w:id="21" w:name="OLE_LINK29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ρ</w:t>
      </w:r>
      <w:r w:rsidR="00577221" w:rsidRPr="000846DC">
        <w:rPr>
          <w:rFonts w:ascii="Times New Roman" w:hAnsi="Times New Roman" w:cs="Times New Roman" w:hint="eastAsia"/>
          <w:bCs/>
          <w:i/>
          <w:color w:val="000000"/>
          <w:sz w:val="24"/>
          <w:szCs w:val="24"/>
          <w:vertAlign w:val="subscript"/>
        </w:rPr>
        <w:t>w</w:t>
      </w:r>
      <w:r w:rsidR="00577221" w:rsidRPr="000846DC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the density of water</w:t>
      </w:r>
      <w:bookmarkEnd w:id="20"/>
      <w:bookmarkEnd w:id="21"/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the v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on Karman constant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δ</w:t>
      </w:r>
      <w:r w:rsidR="00577221" w:rsidRPr="000846DC">
        <w:rPr>
          <w:rFonts w:ascii="Times New Roman" w:hAnsi="Times New Roman" w:cs="Times New Roman" w:hint="eastAsia"/>
          <w:bCs/>
          <w:i/>
          <w:color w:val="000000"/>
          <w:sz w:val="24"/>
          <w:szCs w:val="24"/>
          <w:vertAlign w:val="subscript"/>
        </w:rPr>
        <w:t>v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s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the thickness of the viscous sublayer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given by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Soloviev </w:t>
      </w:r>
      <w:r w:rsidR="00577221" w:rsidRPr="004035DA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 al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2007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</w:p>
    <w:p w14:paraId="7C1C5710" w14:textId="25D96D9A" w:rsidR="000846DC" w:rsidRDefault="00265AC5" w:rsidP="004035DA">
      <w:pPr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δ</w:t>
      </w:r>
      <w:r w:rsidRPr="000846DC">
        <w:rPr>
          <w:rFonts w:ascii="Times New Roman" w:hAnsi="Times New Roman" w:cs="Times New Roman" w:hint="eastAsia"/>
          <w:bCs/>
          <w:i/>
          <w:color w:val="000000"/>
          <w:sz w:val="24"/>
          <w:szCs w:val="24"/>
          <w:vertAlign w:val="subscript"/>
        </w:rPr>
        <w:t>v</w:t>
      </w:r>
      <w:r>
        <w:rPr>
          <w:rFonts w:ascii="Times New Roman" w:hAnsi="Times New Roman" w:cs="Times New Roman" w:hint="eastAsia"/>
          <w:bCs/>
          <w:i/>
          <w:color w:val="000000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c</w:t>
      </w:r>
      <w:r w:rsidRPr="004035D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ν</w:t>
      </w:r>
      <w:r w:rsidRPr="004035DA">
        <w:rPr>
          <w:rFonts w:ascii="Times New Roman" w:hAnsi="Times New Roman" w:cs="Times New Roman"/>
          <w:bCs/>
          <w:color w:val="000000"/>
          <w:sz w:val="24"/>
          <w:szCs w:val="24"/>
        </w:rPr>
        <w:t>/(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τ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 w:hint="eastAsia"/>
          <w:bCs/>
          <w:i/>
          <w:color w:val="000000"/>
          <w:sz w:val="24"/>
          <w:szCs w:val="24"/>
          <w:vertAlign w:val="subscript"/>
        </w:rPr>
        <w:t xml:space="preserve"> 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/ρ</w:t>
      </w:r>
      <w:r w:rsidRPr="000846DC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w</w:t>
      </w:r>
      <w:r w:rsidRPr="000846D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4035DA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0.5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 xml:space="preserve">                                        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S6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</w:p>
    <w:p w14:paraId="3D7C7D08" w14:textId="4B720C1F" w:rsidR="00BD6410" w:rsidRPr="004035DA" w:rsidRDefault="00265AC5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where </w:t>
      </w:r>
      <w:r w:rsidRPr="00265AC5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4035DA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Pr="002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a dimensionless constant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14:paraId="6644FD7E" w14:textId="26760052" w:rsidR="00577221" w:rsidRPr="00577221" w:rsidRDefault="00AD5AC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T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contribution by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waterside convection (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w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is given as,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</w:p>
    <w:p w14:paraId="7FBDAE33" w14:textId="71027870" w:rsidR="00577221" w:rsidRPr="00577221" w:rsidRDefault="00577221" w:rsidP="006F6B09">
      <w:pPr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w</w:t>
      </w:r>
      <w:r w:rsidRP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= </w:t>
      </w:r>
      <w:r w:rsidR="00B12CE4">
        <w:rPr>
          <w:rFonts w:ascii="Times New Roman" w:hAnsi="Times New Roman" w:cs="Times New Roman" w:hint="eastAsia"/>
          <w:bCs/>
          <w:color w:val="000000"/>
          <w:sz w:val="24"/>
          <w:szCs w:val="24"/>
        </w:rPr>
        <w:t>-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β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                          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 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S7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</w:p>
    <w:p w14:paraId="728C6F1E" w14:textId="77777777" w:rsidR="008241B9" w:rsidRDefault="00577221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where 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β</w:t>
      </w:r>
      <w:r w:rsid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s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buoyancy flux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defined as </w:t>
      </w:r>
    </w:p>
    <w:p w14:paraId="46DDA654" w14:textId="24919193" w:rsidR="008241B9" w:rsidRDefault="00577221" w:rsidP="006F6B09">
      <w:pPr>
        <w:wordWrap w:val="0"/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β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ga 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sSubPr>
              <m:e>
                <w:bookmarkStart w:id="22" w:name="OLE_LINK26"/>
                <w:bookmarkStart w:id="23" w:name="OLE_LINK27"/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ρ</m:t>
                </m:r>
                <w:bookmarkEnd w:id="22"/>
                <w:bookmarkEnd w:id="23"/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w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p</m:t>
                    </m:r>
                  </m:sub>
                </m:sSub>
              </m:sub>
            </m:sSub>
          </m:den>
        </m:f>
      </m:oMath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                           (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S8</w:t>
      </w:r>
      <w:r w:rsid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</w:p>
    <w:p w14:paraId="2AD0DC28" w14:textId="65A5FE15" w:rsidR="00577221" w:rsidRDefault="00577221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where </w:t>
      </w:r>
      <w:r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g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i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>acceleration of gravity,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a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i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thermal expansion coefficient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water</w:t>
      </w:r>
      <w:r w:rsid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C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p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s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the specific heat of water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Q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e</w:t>
      </w:r>
      <w:r w:rsidR="00AD5A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AD5AC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s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the effective surface heat flux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Imberger, 1985; Jeffery </w:t>
      </w:r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 al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., 2007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).</w:t>
      </w:r>
      <w:r w:rsidR="00D8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2CE4">
        <w:rPr>
          <w:rFonts w:ascii="Times New Roman" w:hAnsi="Times New Roman" w:cs="Times New Roman" w:hint="eastAsia"/>
          <w:bCs/>
          <w:color w:val="000000"/>
          <w:sz w:val="24"/>
          <w:szCs w:val="24"/>
        </w:rPr>
        <w:t>I</w:t>
      </w:r>
      <w:r w:rsidR="00B12C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 </w:t>
      </w:r>
      <w:r w:rsidR="00D81D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the lake is gaining heat 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>from</w:t>
      </w:r>
      <w:r w:rsidR="00D81D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the </w:t>
      </w:r>
      <w:r w:rsidR="00D81DC9">
        <w:rPr>
          <w:rFonts w:ascii="Times New Roman" w:hAnsi="Times New Roman" w:cs="Times New Roman"/>
          <w:bCs/>
          <w:color w:val="000000"/>
          <w:sz w:val="24"/>
          <w:szCs w:val="24"/>
        </w:rPr>
        <w:t>atmosphere</w:t>
      </w:r>
      <w:r w:rsidR="00B12CE4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</w:t>
      </w:r>
      <w:r w:rsidR="00B12CE4" w:rsidRPr="00B12CE4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Q</w:t>
      </w:r>
      <w:r w:rsidR="00B12CE4" w:rsidRPr="00B12CE4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e</w:t>
      </w:r>
      <w:r w:rsidR="00B12CE4" w:rsidRPr="00B12CE4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B12CE4" w:rsidRPr="00B12CE4">
        <w:rPr>
          <w:rFonts w:ascii="Times New Roman" w:hAnsi="Times New Roman" w:cs="Times New Roman"/>
          <w:bCs/>
          <w:color w:val="000000"/>
          <w:sz w:val="24"/>
          <w:szCs w:val="24"/>
        </w:rPr>
        <w:t>&gt; 0</w:t>
      </w:r>
      <w:r w:rsidR="00B12CE4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  <w:r w:rsidR="00D81DC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w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 xml:space="preserve"> </w:t>
      </w:r>
      <w:r w:rsidR="00D81D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i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 s</w:t>
      </w:r>
      <w:r w:rsidR="00D81DC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et to zero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 </w:t>
      </w:r>
    </w:p>
    <w:p w14:paraId="17776627" w14:textId="77777777" w:rsidR="00AD5AC9" w:rsidRPr="00577221" w:rsidRDefault="00AD5AC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966E319" w14:textId="0E30A77B" w:rsidR="00AD5AC9" w:rsidRDefault="00AD5AC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 used the air friction velocity measured at 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PTS</w:t>
      </w:r>
      <w:r w:rsidR="002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determine 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τ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Equation 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S5 and S6</w:t>
      </w:r>
      <w:r w:rsidR="002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approximate the surface heat flux </w:t>
      </w:r>
      <w:r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Q</w:t>
      </w:r>
      <w:r w:rsidR="00265AC5" w:rsidRPr="00343A8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e</w:t>
      </w:r>
      <w:r w:rsidR="002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as the residual of the surface energy balance equation,</w:t>
      </w:r>
    </w:p>
    <w:p w14:paraId="017BCB6E" w14:textId="135ECDA0" w:rsidR="00BD6410" w:rsidRDefault="00265AC5" w:rsidP="00343A81">
      <w:pPr>
        <w:wordWrap w:val="0"/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Q</w:t>
      </w:r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e</w:t>
      </w:r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= </w:t>
      </w:r>
      <w:bookmarkStart w:id="24" w:name="OLE_LINK12"/>
      <w:bookmarkStart w:id="25" w:name="OLE_LINK13"/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R</w:t>
      </w:r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n</w:t>
      </w:r>
      <w:bookmarkEnd w:id="24"/>
      <w:bookmarkEnd w:id="25"/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bookmarkStart w:id="26" w:name="OLE_LINK14"/>
      <w:bookmarkStart w:id="27" w:name="OLE_LINK17"/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H</w:t>
      </w:r>
      <w:bookmarkEnd w:id="26"/>
      <w:bookmarkEnd w:id="27"/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– </w:t>
      </w:r>
      <w:bookmarkStart w:id="28" w:name="OLE_LINK18"/>
      <w:bookmarkStart w:id="29" w:name="OLE_LINK21"/>
      <w:r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λ</w:t>
      </w:r>
      <w:r w:rsidRPr="00343A81">
        <w:rPr>
          <w:rFonts w:ascii="Times New Roman" w:hAnsi="Times New Roman" w:cs="Times New Roman"/>
          <w:bCs/>
          <w:i/>
          <w:color w:val="000000"/>
          <w:sz w:val="24"/>
          <w:szCs w:val="24"/>
        </w:rPr>
        <w:t>E</w:t>
      </w:r>
      <w:bookmarkEnd w:id="28"/>
      <w:bookmarkEnd w:id="29"/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            </w:t>
      </w:r>
      <w:r w:rsidR="00CB4D6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72598A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</w:t>
      </w:r>
      <w:r w:rsidR="00CB4D6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(S9)   </w:t>
      </w:r>
    </w:p>
    <w:p w14:paraId="299AA74D" w14:textId="51499A85" w:rsidR="00577221" w:rsidRDefault="00AD5AC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where </w:t>
      </w:r>
      <w:r w:rsidR="00CB4D69"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R</w:t>
      </w:r>
      <w:r w:rsidR="00CB4D69" w:rsidRPr="009538B1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n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B4D69" w:rsidRPr="00CB4D69">
        <w:rPr>
          <w:rFonts w:ascii="Times New Roman" w:hAnsi="Times New Roman" w:cs="Times New Roman"/>
          <w:bCs/>
          <w:color w:val="000000"/>
          <w:sz w:val="24"/>
          <w:szCs w:val="24"/>
        </w:rPr>
        <w:t>net radiation</w:t>
      </w:r>
      <w:r w:rsidR="00CB4D6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B4D69"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H</w:t>
      </w:r>
      <w:r w:rsidR="00CB4D6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</w:t>
      </w:r>
      <w:r w:rsidR="00CB4D69" w:rsidRPr="00CB4D69">
        <w:rPr>
          <w:rFonts w:ascii="Times New Roman" w:hAnsi="Times New Roman" w:cs="Times New Roman"/>
          <w:bCs/>
          <w:color w:val="000000"/>
          <w:sz w:val="24"/>
          <w:szCs w:val="24"/>
        </w:rPr>
        <w:t>sensible heat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flux</w:t>
      </w:r>
      <w:r w:rsidR="00CB4D6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B4D69"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λE </w:t>
      </w:r>
      <w:r w:rsidR="00CB4D6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="00CB4D69" w:rsidRPr="00CB4D69">
        <w:rPr>
          <w:rFonts w:ascii="Times New Roman" w:hAnsi="Times New Roman" w:cs="Times New Roman"/>
          <w:bCs/>
          <w:color w:val="000000"/>
          <w:sz w:val="24"/>
          <w:szCs w:val="24"/>
        </w:rPr>
        <w:t>latent heat</w:t>
      </w:r>
      <w:r w:rsidR="00BD64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flux</w:t>
      </w:r>
      <w:r w:rsidR="00CB4D6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were measured at </w:t>
      </w:r>
      <w:r w:rsidR="00265AC5">
        <w:rPr>
          <w:rFonts w:ascii="Times New Roman" w:hAnsi="Times New Roman" w:cs="Times New Roman" w:hint="eastAsia"/>
          <w:bCs/>
          <w:color w:val="000000"/>
          <w:sz w:val="24"/>
          <w:szCs w:val="24"/>
        </w:rPr>
        <w:t>PTS</w:t>
      </w:r>
      <w:r w:rsidR="00265A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Other coefficients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 given by 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Read </w:t>
      </w: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as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η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= 0.29, 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n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0.5, and 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S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c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600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</w:p>
    <w:p w14:paraId="2D10F45D" w14:textId="77777777" w:rsidR="000846DC" w:rsidRPr="00577221" w:rsidRDefault="000846DC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40BAC8" w14:textId="647F7A73" w:rsidR="00577221" w:rsidRPr="00577221" w:rsidRDefault="008241B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third model, described by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MacIntyre </w:t>
      </w:r>
      <w:r w:rsidR="00577221" w:rsidRPr="00577221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(2010) and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Heiskanen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 (2014),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is also a surface renewal parameterization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It uses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different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fitting coefficient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from Read </w:t>
      </w:r>
      <w:r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(2012)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to calculate the gas transfer coefficient,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</w:p>
    <w:p w14:paraId="744A6E15" w14:textId="11BB9CCE" w:rsidR="00577221" w:rsidRPr="00577221" w:rsidRDefault="00577221" w:rsidP="006F6B09">
      <w:pPr>
        <w:spacing w:line="48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38B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</w:t>
      </w:r>
      <w:r w:rsidRPr="009538B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vertAlign w:val="subscript"/>
        </w:rPr>
        <w:t>3</w:t>
      </w:r>
      <w:r w:rsidRPr="00953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0.5(</w:t>
      </w:r>
      <w:r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εν</w:t>
      </w:r>
      <w:r w:rsidRPr="009538B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9538B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0.25</w:t>
      </w:r>
      <w:r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S</w:t>
      </w:r>
      <w:r w:rsidRPr="009538B1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c</w:t>
      </w:r>
      <w:r w:rsidRPr="009538B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-</w:t>
      </w:r>
      <w:r w:rsidRPr="009538B1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n</w:t>
      </w:r>
      <w:r w:rsidRPr="009538B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577221">
        <w:rPr>
          <w:rFonts w:ascii="Times New Roman" w:hAnsi="Times New Roman" w:cs="Times New Roman" w:hint="eastAsia"/>
          <w:bCs/>
          <w:color w:val="000000"/>
          <w:sz w:val="28"/>
          <w:szCs w:val="28"/>
          <w:vertAlign w:val="superscript"/>
        </w:rPr>
        <w:t xml:space="preserve">                                  </w:t>
      </w:r>
      <w:r w:rsidRPr="006F6B09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 xml:space="preserve"> </w:t>
      </w:r>
      <w:r w:rsidRP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="00B40312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S10</w:t>
      </w:r>
      <w:r w:rsidRPr="006F6B0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</w:p>
    <w:p w14:paraId="666E1D41" w14:textId="117B089C" w:rsidR="00577221" w:rsidRPr="00577221" w:rsidRDefault="00577221" w:rsidP="006F6B09">
      <w:pPr>
        <w:wordWrap w:val="0"/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ε = 0.77 </w:t>
      </w:r>
      <w:r w:rsidR="00B40312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(-</w:t>
      </w:r>
      <w:r w:rsidRPr="008241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β</w:t>
      </w:r>
      <w:r w:rsidR="00B40312" w:rsidRPr="009538B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+ 0.3 (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bSup>
      </m:oMath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/(</w:t>
      </w:r>
      <w:r w:rsidRPr="008241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Kz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                   (</w:t>
      </w:r>
      <w:r w:rsidR="00B40312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S11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</w:p>
    <w:p w14:paraId="73FC3579" w14:textId="5558C604" w:rsidR="00B40312" w:rsidRDefault="00B40312" w:rsidP="009538B1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where </w:t>
      </w:r>
      <w:r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β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s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buoyancy flux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defined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by Equation S8, </w:t>
      </w:r>
      <w:r w:rsidRPr="008241B9">
        <w:rPr>
          <w:rFonts w:ascii="Times New Roman" w:hAnsi="Times New Roman" w:cs="Times New Roman"/>
          <w:bCs/>
          <w:i/>
          <w:color w:val="000000"/>
          <w:sz w:val="24"/>
          <w:szCs w:val="24"/>
        </w:rPr>
        <w:t>z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 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mixed layer depth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,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bSup>
      </m:oMath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</w:t>
      </w:r>
      <w:r w:rsidR="00316791" w:rsidRPr="00316791">
        <w:rPr>
          <w:rFonts w:ascii="Times New Roman" w:hAnsi="Times New Roman" w:cs="Times New Roman"/>
          <w:bCs/>
          <w:color w:val="000000"/>
          <w:sz w:val="24"/>
          <w:szCs w:val="24"/>
        </w:rPr>
        <w:t>the velocity scale for wind shear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given by</w:t>
      </w:r>
    </w:p>
    <w:p w14:paraId="296529BF" w14:textId="371DF82A" w:rsidR="00577221" w:rsidRPr="00577221" w:rsidRDefault="005348BD" w:rsidP="009538B1">
      <w:pPr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bSup>
      </m:oMath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bSup>
        <m:rad>
          <m:radPr>
            <m:degHide m:val="1"/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w</m:t>
                    </m:r>
                  </m:sub>
                </m:sSub>
              </m:den>
            </m:f>
          </m:e>
        </m:rad>
      </m:oMath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                               (</w:t>
      </w:r>
      <w:r w:rsidR="00B40312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S12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</w:p>
    <w:p w14:paraId="48258B4B" w14:textId="5ED234A4" w:rsidR="00CE6D6C" w:rsidRDefault="00577221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where</w:t>
      </w:r>
      <w:r w:rsidRPr="008241B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ρ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a</w:t>
      </w:r>
      <w:r w:rsidR="00824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the density of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air,</w:t>
      </w:r>
      <w:r w:rsidR="00D81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bSup>
      </m:oMath>
      <w:r w:rsidR="00824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 the air friction velocity</w:t>
      </w:r>
      <w:r w:rsidR="00B40312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measured at PTS in the lake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24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906D536" w14:textId="0EE312EA" w:rsidR="008241B9" w:rsidRPr="00B40312" w:rsidRDefault="00B40312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S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 xml:space="preserve">c 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s 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Schmidt number for CH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4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at in-situ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temperature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, </w:t>
      </w:r>
      <w:r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=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0.5</w:t>
      </w:r>
      <w:r w:rsidR="00030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and the mixing layer depth </w:t>
      </w:r>
      <w:r w:rsidR="00030307" w:rsidRPr="009538B1">
        <w:rPr>
          <w:rFonts w:ascii="Times New Roman" w:hAnsi="Times New Roman" w:cs="Times New Roman"/>
          <w:bCs/>
          <w:i/>
          <w:color w:val="000000"/>
          <w:sz w:val="24"/>
          <w:szCs w:val="24"/>
        </w:rPr>
        <w:t>z</w:t>
      </w:r>
      <w:r w:rsidR="00030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was set to 0.5 m </w:t>
      </w:r>
      <w:r w:rsidR="00C115B1">
        <w:rPr>
          <w:rFonts w:ascii="Times New Roman" w:hAnsi="Times New Roman" w:cs="Times New Roman"/>
          <w:bCs/>
          <w:color w:val="000000"/>
          <w:sz w:val="24"/>
          <w:szCs w:val="24"/>
        </w:rPr>
        <w:t>according to the thermal diffusivity profile calculated with the model of Herb and Stephan (2005) for Lake Taihu</w:t>
      </w:r>
      <w:r w:rsidR="000303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4E326B5D" w14:textId="77777777" w:rsidR="00D81DC9" w:rsidRPr="00577221" w:rsidRDefault="00D81DC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840E6E" w14:textId="3DBABF3C" w:rsidR="006F6B09" w:rsidRPr="006F6B09" w:rsidRDefault="00D81DC9" w:rsidP="006F6B09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fourth model is that of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Podgrajsek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 (2015)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which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also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consider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the effect of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waterside convection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 The gas transfer coefficient </w:t>
      </w:r>
      <w:r w:rsidR="00577221"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is given as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</w:p>
    <w:p w14:paraId="7A5ACB27" w14:textId="02760231" w:rsidR="00577221" w:rsidRPr="00577221" w:rsidRDefault="00577221" w:rsidP="006F6B09">
      <w:pPr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4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= </w:t>
      </w: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1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+ 0.05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 xml:space="preserve">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×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exp(1068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×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D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β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81DC9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z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77221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1/3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 xml:space="preserve">                                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="0000495A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S13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)</w:t>
      </w:r>
    </w:p>
    <w:p w14:paraId="2A39A89D" w14:textId="2E5CEEDC" w:rsidR="00D81DC9" w:rsidRDefault="00D81DC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where </w:t>
      </w:r>
      <w:r w:rsidRPr="000661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k</w:t>
      </w:r>
      <w:r w:rsidRPr="000661AC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337F3E">
        <w:rPr>
          <w:rFonts w:ascii="Times New Roman" w:hAnsi="Times New Roman" w:cs="Times New Roman" w:hint="eastAsia"/>
          <w:bCs/>
          <w:color w:val="000000"/>
          <w:sz w:val="24"/>
          <w:szCs w:val="24"/>
        </w:rPr>
        <w:t>is determined by Equation S1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337F3E" w:rsidRPr="00337F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37F3E" w:rsidRPr="00AD5AC9">
        <w:rPr>
          <w:rFonts w:ascii="Times New Roman" w:hAnsi="Times New Roman" w:cs="Times New Roman"/>
          <w:bCs/>
          <w:i/>
          <w:color w:val="000000"/>
          <w:sz w:val="24"/>
          <w:szCs w:val="24"/>
        </w:rPr>
        <w:t>β</w:t>
      </w:r>
      <w:r w:rsidR="00337F3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337F3E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337F3E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s defined </w:t>
      </w:r>
      <w:r w:rsidR="00337F3E">
        <w:rPr>
          <w:rFonts w:ascii="Times New Roman" w:hAnsi="Times New Roman" w:cs="Times New Roman" w:hint="eastAsia"/>
          <w:bCs/>
          <w:color w:val="000000"/>
          <w:sz w:val="24"/>
          <w:szCs w:val="24"/>
        </w:rPr>
        <w:t>by Equation S8,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z</w:t>
      </w:r>
      <w:r w:rsidR="00337F3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337F3E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337F3E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s the mixed layer depth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In this equation, the second term represents the contribution of waterside convection to the gas transfer. </w:t>
      </w:r>
    </w:p>
    <w:p w14:paraId="0EE37F12" w14:textId="77777777" w:rsidR="00D81DC9" w:rsidRPr="00577221" w:rsidRDefault="00D81DC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6566AC" w14:textId="519C413B" w:rsidR="00577221" w:rsidRPr="00577221" w:rsidRDefault="00D81DC9" w:rsidP="000C2D9F">
      <w:pPr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 estimated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the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percentage of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gas transfer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)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driven by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waterside </w:t>
      </w:r>
      <w:r w:rsidR="00577221" w:rsidRPr="00577221">
        <w:rPr>
          <w:rFonts w:ascii="Times New Roman" w:hAnsi="Times New Roman" w:cs="Times New Roman"/>
          <w:bCs/>
          <w:color w:val="000000"/>
          <w:sz w:val="24"/>
          <w:szCs w:val="24"/>
        </w:rPr>
        <w:t>convection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from the last three models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the case of the second model, </w:t>
      </w:r>
      <w:r w:rsidRPr="000661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k</w:t>
      </w:r>
      <w:r w:rsidRPr="000661AC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was computed from Equation </w:t>
      </w:r>
      <w:r w:rsidR="007963DD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by setting</w:t>
      </w:r>
      <w:r w:rsidR="007963DD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7963DD" w:rsidRPr="007963DD">
        <w:rPr>
          <w:rFonts w:ascii="Times New Roman" w:hAnsi="Times New Roman" w:cs="Times New Roman"/>
          <w:bCs/>
          <w:i/>
          <w:color w:val="000000"/>
          <w:sz w:val="24"/>
          <w:szCs w:val="24"/>
        </w:rPr>
        <w:t>ε</w:t>
      </w:r>
      <w:r w:rsidR="007963DD" w:rsidRPr="007963DD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bscript"/>
        </w:rPr>
        <w:t>u</w:t>
      </w:r>
      <w:r w:rsidR="007963DD" w:rsidRPr="007963DD" w:rsidDel="00796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 zero.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3DD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In the </w:t>
      </w:r>
      <w:r w:rsidR="00516310">
        <w:rPr>
          <w:rFonts w:ascii="Times New Roman" w:hAnsi="Times New Roman" w:cs="Times New Roman"/>
          <w:bCs/>
          <w:color w:val="000000"/>
          <w:sz w:val="24"/>
          <w:szCs w:val="24"/>
        </w:rPr>
        <w:t>third and the fourth</w:t>
      </w:r>
      <w:r w:rsidR="007963DD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model, </w:t>
      </w:r>
      <w:r w:rsidR="007963DD" w:rsidRPr="00142F3C">
        <w:rPr>
          <w:rFonts w:ascii="Times New Roman" w:hAnsi="Times New Roman" w:cs="Times New Roman"/>
          <w:bCs/>
          <w:i/>
          <w:color w:val="000000"/>
          <w:sz w:val="24"/>
          <w:szCs w:val="24"/>
        </w:rPr>
        <w:t>k</w:t>
      </w:r>
      <w:r w:rsidR="007963DD" w:rsidRPr="00142F3C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w</w:t>
      </w:r>
      <w:r w:rsidR="00796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was computed </w:t>
      </w:r>
      <w:r w:rsidR="009236BF">
        <w:rPr>
          <w:rFonts w:ascii="Times New Roman" w:hAnsi="Times New Roman" w:cs="Times New Roman" w:hint="eastAsia"/>
          <w:bCs/>
          <w:color w:val="000000"/>
          <w:sz w:val="24"/>
          <w:szCs w:val="24"/>
        </w:rPr>
        <w:t>from</w:t>
      </w:r>
      <w:r w:rsidR="007963DD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</w:t>
      </w:r>
      <w:r w:rsidR="007963DD">
        <w:rPr>
          <w:rFonts w:ascii="Times New Roman" w:hAnsi="Times New Roman" w:cs="Times New Roman"/>
          <w:bCs/>
          <w:color w:val="000000"/>
          <w:sz w:val="24"/>
          <w:szCs w:val="24"/>
        </w:rPr>
        <w:t>Equation</w:t>
      </w:r>
      <w:r w:rsidR="007963DD" w:rsidDel="007963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63DD">
        <w:rPr>
          <w:rFonts w:ascii="Times New Roman" w:hAnsi="Times New Roman" w:cs="Times New Roman" w:hint="eastAsia"/>
          <w:bCs/>
          <w:color w:val="000000"/>
          <w:sz w:val="24"/>
          <w:szCs w:val="24"/>
        </w:rPr>
        <w:t>S10 and S13</w:t>
      </w:r>
      <w:r w:rsidR="009236BF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by setting </w:t>
      </w:r>
      <m:oMath>
        <m:sSubSup>
          <m:sSubSupPr>
            <m:ctrlPr>
              <w:rPr>
                <w:rFonts w:ascii="Cambria Math" w:hAnsi="Cambria Math" w:cs="Times New Roman"/>
                <w:bCs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w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*</m:t>
            </m:r>
          </m:sup>
        </m:sSubSup>
      </m:oMath>
      <w:r w:rsidR="009236BF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and </w:t>
      </w:r>
      <w:r w:rsidR="009236BF" w:rsidRPr="00142F3C">
        <w:rPr>
          <w:rFonts w:ascii="Times New Roman" w:hAnsi="Times New Roman" w:cs="Times New Roman"/>
          <w:bCs/>
          <w:i/>
          <w:color w:val="000000"/>
          <w:sz w:val="24"/>
          <w:szCs w:val="24"/>
        </w:rPr>
        <w:t>k</w:t>
      </w:r>
      <w:r w:rsidR="009236BF" w:rsidRPr="00142F3C">
        <w:rPr>
          <w:rFonts w:ascii="Times New Rom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9236BF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 xml:space="preserve"> </w:t>
      </w:r>
      <w:r w:rsidR="009236BF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to zero, respectively. </w:t>
      </w:r>
      <w:r w:rsidR="00623479">
        <w:rPr>
          <w:rFonts w:ascii="Times New Roman" w:hAnsi="Times New Roman" w:cs="Times New Roman" w:hint="eastAsia"/>
          <w:bCs/>
          <w:color w:val="000000"/>
          <w:sz w:val="24"/>
          <w:szCs w:val="24"/>
        </w:rPr>
        <w:t>The</w:t>
      </w:r>
      <w:r w:rsidR="00623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percent of </w:t>
      </w:r>
      <w:r w:rsidR="00577221"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the contribution of watersid</w:t>
      </w:r>
      <w:r w:rsidR="00623479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e convection is </w:t>
      </w:r>
    </w:p>
    <w:p w14:paraId="0C20AF27" w14:textId="2D974E65" w:rsidR="00577221" w:rsidRPr="000661AC" w:rsidRDefault="00577221" w:rsidP="006F6B09">
      <w:pPr>
        <w:wordWrap w:val="0"/>
        <w:spacing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7221">
        <w:rPr>
          <w:rFonts w:ascii="Times New Roman" w:hAnsi="Times New Roman" w:cs="Times New Roman" w:hint="eastAsia"/>
          <w:bCs/>
          <w:i/>
          <w:iCs/>
          <w:color w:val="000000"/>
          <w:sz w:val="28"/>
          <w:szCs w:val="28"/>
        </w:rPr>
        <w:t>k</w:t>
      </w:r>
      <w:r w:rsidRPr="00577221">
        <w:rPr>
          <w:rFonts w:ascii="Times New Roman" w:hAnsi="Times New Roman" w:cs="Times New Roman" w:hint="eastAsia"/>
          <w:bCs/>
          <w:i/>
          <w:iCs/>
          <w:color w:val="000000"/>
          <w:sz w:val="28"/>
          <w:szCs w:val="28"/>
          <w:vertAlign w:val="subscript"/>
        </w:rPr>
        <w:t>w</w:t>
      </w:r>
      <w:r w:rsidRPr="00577221">
        <w:rPr>
          <w:rFonts w:ascii="Times New Roman" w:hAnsi="Times New Roman" w:cs="Times New Roman" w:hint="eastAsia"/>
          <w:bCs/>
          <w:color w:val="000000"/>
          <w:sz w:val="28"/>
          <w:szCs w:val="28"/>
        </w:rPr>
        <w:t>%</w:t>
      </w:r>
      <w:r w:rsidRPr="00577221">
        <w:rPr>
          <w:rFonts w:ascii="Times New Roman" w:hAnsi="Times New Roman" w:cs="Times New Roman"/>
          <w:bCs/>
          <w:color w:val="000000"/>
          <w:sz w:val="28"/>
          <w:szCs w:val="28"/>
        </w:rPr>
        <w:t>=</w:t>
      </w:r>
      <w:r w:rsidRPr="00577221">
        <w:rPr>
          <w:rFonts w:ascii="Times New Roman" w:hAnsi="Times New Roman" w:cs="Times New Roman" w:hint="eastAsia"/>
          <w:bCs/>
          <w:color w:val="000000"/>
          <w:sz w:val="28"/>
          <w:szCs w:val="28"/>
        </w:rPr>
        <w:t xml:space="preserve"> 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(</w:t>
      </w:r>
      <w:r w:rsidRPr="0057722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k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w</w:t>
      </w:r>
      <w:r w:rsidRPr="00577221">
        <w:rPr>
          <w:rFonts w:ascii="Times New Roman" w:hAnsi="Times New Roman" w:cs="Times New Roman" w:hint="eastAsia"/>
          <w:bCs/>
          <w:color w:val="000000"/>
          <w:sz w:val="24"/>
          <w:szCs w:val="24"/>
        </w:rPr>
        <w:t>/k)100%</w:t>
      </w:r>
      <w:r w:rsidRPr="00577221">
        <w:rPr>
          <w:rFonts w:ascii="Times New Roman" w:hAnsi="Times New Roman" w:cs="Times New Roman" w:hint="eastAsia"/>
          <w:bCs/>
          <w:color w:val="000000"/>
          <w:sz w:val="28"/>
          <w:szCs w:val="28"/>
          <w:vertAlign w:val="superscript"/>
        </w:rPr>
        <w:t xml:space="preserve">                                   </w:t>
      </w:r>
      <w:r w:rsidRPr="000661AC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 </w:t>
      </w:r>
      <w:r w:rsidRPr="000661A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00495A" w:rsidRPr="000661AC">
        <w:rPr>
          <w:rFonts w:ascii="Times New Roman" w:hAnsi="Times New Roman" w:cs="Times New Roman"/>
          <w:bCs/>
          <w:color w:val="000000"/>
          <w:sz w:val="24"/>
          <w:szCs w:val="24"/>
        </w:rPr>
        <w:t>S14</w:t>
      </w:r>
      <w:r w:rsidRPr="000661A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40A509EB" w14:textId="77777777" w:rsidR="001E40C6" w:rsidRDefault="00623479" w:rsidP="000C2D9F">
      <w:pPr>
        <w:wordWrap w:val="0"/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where </w:t>
      </w:r>
      <w:r w:rsidRPr="000661AC">
        <w:rPr>
          <w:rFonts w:ascii="Times New Roman" w:hAnsi="Times New Roman" w:cs="Times New Roman"/>
          <w:bCs/>
          <w:i/>
          <w:color w:val="000000"/>
          <w:sz w:val="24"/>
          <w:szCs w:val="24"/>
        </w:rPr>
        <w:t>k</w:t>
      </w:r>
      <w:r w:rsidRPr="00066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</w:t>
      </w:r>
      <w:r w:rsidR="00BF6668" w:rsidRPr="00066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7C3F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the </w:t>
      </w:r>
      <w:r w:rsidR="00BF6668" w:rsidRPr="000661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total gas transfer coefficient driven by wind shear and waterside </w:t>
      </w:r>
    </w:p>
    <w:p w14:paraId="6B59BB73" w14:textId="167A4893" w:rsidR="00D81DC9" w:rsidRPr="000661AC" w:rsidRDefault="00BF6668" w:rsidP="000C2D9F">
      <w:pPr>
        <w:wordWrap w:val="0"/>
        <w:spacing w:line="480" w:lineRule="auto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61AC">
        <w:rPr>
          <w:rFonts w:ascii="Times New Roman" w:hAnsi="Times New Roman" w:cs="Times New Roman"/>
          <w:bCs/>
          <w:color w:val="000000"/>
          <w:sz w:val="24"/>
          <w:szCs w:val="24"/>
        </w:rPr>
        <w:t>convection.</w:t>
      </w:r>
    </w:p>
    <w:p w14:paraId="7D5575D1" w14:textId="77777777" w:rsidR="00623479" w:rsidRPr="00577221" w:rsidRDefault="00623479" w:rsidP="000C2D9F">
      <w:pPr>
        <w:wordWrap w:val="0"/>
        <w:spacing w:line="480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3712BD1" w14:textId="7ECE36E0" w:rsidR="00B56B2E" w:rsidRPr="00623479" w:rsidRDefault="00623479" w:rsidP="000661AC">
      <w:pPr>
        <w:widowControl/>
        <w:spacing w:line="480" w:lineRule="auto"/>
        <w:jc w:val="left"/>
        <w:rPr>
          <w:rFonts w:ascii="Times New Roman" w:eastAsia="SimSun" w:hAnsi="Times New Roman" w:cs="Times New Roman"/>
          <w:b/>
          <w:kern w:val="0"/>
          <w:sz w:val="24"/>
          <w:szCs w:val="24"/>
        </w:rPr>
      </w:pPr>
      <w:r w:rsidRPr="00623479">
        <w:rPr>
          <w:rFonts w:ascii="Times New Roman" w:hAnsi="Times New Roman" w:cs="Times New Roman"/>
          <w:bCs/>
          <w:color w:val="000000"/>
          <w:sz w:val="24"/>
          <w:szCs w:val="24"/>
        </w:rPr>
        <w:t>Figure S7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compares the annual mean diffusion flux from the four models. 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>The annual mean CH</w:t>
      </w:r>
      <w:r w:rsidR="00965F4E" w:rsidRPr="006A640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bscript"/>
        </w:rPr>
        <w:t>4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diffusion flux</w:t>
      </w:r>
      <w:r w:rsidR="00965F4E">
        <w:rPr>
          <w:rFonts w:ascii="Times New Roman" w:hAnsi="Times New Roman" w:cs="Times New Roman"/>
          <w:bCs/>
          <w:color w:val="000000"/>
          <w:sz w:val="24"/>
          <w:szCs w:val="24"/>
        </w:rPr>
        <w:t>es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based on </w:t>
      </w:r>
      <w:r w:rsidR="008C70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four </w:t>
      </w:r>
      <w:r w:rsidR="00965F4E" w:rsidRPr="006A6401">
        <w:rPr>
          <w:rFonts w:ascii="Times New Roman" w:hAnsi="Times New Roman" w:cs="Times New Roman"/>
          <w:bCs/>
          <w:color w:val="000000"/>
          <w:sz w:val="24"/>
          <w:szCs w:val="24"/>
        </w:rPr>
        <w:t>different diffusivity formulations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were 0.092 (Cole </w:t>
      </w:r>
      <w:r w:rsidR="00965F4E" w:rsidRPr="006A640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., 1998), 0.103 (Read </w:t>
      </w:r>
      <w:r w:rsidR="00965F4E" w:rsidRPr="006A640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., 2012), 0.080 (Heiskanen </w:t>
      </w:r>
      <w:r w:rsidR="00965F4E" w:rsidRPr="009C413F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>et al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., 2014), and 0.</w:t>
      </w:r>
      <w:r w:rsidR="00391CFC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093 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>mmol m</w:t>
      </w:r>
      <w:r w:rsidR="00965F4E" w:rsidRPr="006A640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>-2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d</w:t>
      </w:r>
      <w:r w:rsidR="00965F4E" w:rsidRPr="006A6401">
        <w:rPr>
          <w:rFonts w:ascii="Times New Roman" w:hAnsi="Times New Roman" w:cs="Times New Roman" w:hint="eastAsia"/>
          <w:bCs/>
          <w:color w:val="000000"/>
          <w:sz w:val="24"/>
          <w:szCs w:val="24"/>
          <w:vertAlign w:val="superscript"/>
        </w:rPr>
        <w:t>-1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 xml:space="preserve"> (Podgrajsek</w:t>
      </w:r>
      <w:r w:rsidR="00965F4E" w:rsidRPr="006A6401">
        <w:rPr>
          <w:rFonts w:ascii="Times New Roman" w:hAnsi="Times New Roman" w:cs="Times New Roman" w:hint="eastAsia"/>
          <w:bCs/>
          <w:i/>
          <w:color w:val="000000"/>
          <w:sz w:val="24"/>
          <w:szCs w:val="24"/>
        </w:rPr>
        <w:t xml:space="preserve"> et al</w:t>
      </w:r>
      <w:r w:rsidR="00965F4E">
        <w:rPr>
          <w:rFonts w:ascii="Times New Roman" w:hAnsi="Times New Roman" w:cs="Times New Roman" w:hint="eastAsia"/>
          <w:bCs/>
          <w:color w:val="000000"/>
          <w:sz w:val="24"/>
          <w:szCs w:val="24"/>
        </w:rPr>
        <w:t>., 2015).</w:t>
      </w:r>
      <w:r w:rsidR="00B56B2E" w:rsidRPr="00623479">
        <w:rPr>
          <w:rFonts w:ascii="Times New Roman" w:eastAsia="SimSun" w:hAnsi="Times New Roman" w:cs="Times New Roman"/>
          <w:b/>
          <w:kern w:val="0"/>
          <w:sz w:val="24"/>
          <w:szCs w:val="24"/>
        </w:rPr>
        <w:br w:type="page"/>
      </w:r>
    </w:p>
    <w:p w14:paraId="67AAC00C" w14:textId="4D088A8C" w:rsidR="00B56B2E" w:rsidRDefault="00B56B2E" w:rsidP="00B56B2E">
      <w:pPr>
        <w:widowControl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B56B2E">
        <w:rPr>
          <w:rFonts w:ascii="Times New Roman" w:eastAsia="SimSun" w:hAnsi="Times New Roman" w:cs="Times New Roman"/>
          <w:b/>
          <w:kern w:val="0"/>
          <w:sz w:val="24"/>
          <w:szCs w:val="24"/>
        </w:rPr>
        <w:t>Figure S7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. Comparison of the </w:t>
      </w:r>
      <w:r w:rsidR="008C701A">
        <w:rPr>
          <w:rFonts w:ascii="Times New Roman" w:eastAsia="SimSun" w:hAnsi="Times New Roman" w:cs="Times New Roman"/>
          <w:kern w:val="0"/>
          <w:sz w:val="24"/>
          <w:szCs w:val="24"/>
        </w:rPr>
        <w:t xml:space="preserve">whole-lake </w:t>
      </w:r>
      <w:r w:rsidRPr="00B56B2E">
        <w:rPr>
          <w:rFonts w:ascii="Times New Roman" w:eastAsia="SimSun" w:hAnsi="Times New Roman" w:cs="Times New Roman"/>
          <w:kern w:val="0"/>
          <w:sz w:val="24"/>
          <w:szCs w:val="24"/>
        </w:rPr>
        <w:t>diffusion CH</w:t>
      </w:r>
      <w:r w:rsidRPr="00B56B2E">
        <w:rPr>
          <w:rFonts w:ascii="Times New Roman" w:eastAsia="SimSun" w:hAnsi="Times New Roman" w:cs="Times New Roman"/>
          <w:kern w:val="0"/>
          <w:sz w:val="24"/>
          <w:szCs w:val="24"/>
          <w:vertAlign w:val="subscript"/>
        </w:rPr>
        <w:t>4</w:t>
      </w:r>
      <w:r w:rsidRPr="00B56B2E">
        <w:rPr>
          <w:rFonts w:ascii="Times New Roman" w:eastAsia="SimSun" w:hAnsi="Times New Roman" w:cs="Times New Roman"/>
          <w:kern w:val="0"/>
          <w:sz w:val="24"/>
          <w:szCs w:val="24"/>
        </w:rPr>
        <w:t xml:space="preserve"> flux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calculated with four different models of the gas transfer coefficient.</w:t>
      </w:r>
      <w:r w:rsidR="00030307">
        <w:rPr>
          <w:rFonts w:ascii="Times New Roman" w:eastAsia="SimSun" w:hAnsi="Times New Roman" w:cs="Times New Roman"/>
          <w:kern w:val="0"/>
          <w:sz w:val="24"/>
          <w:szCs w:val="24"/>
        </w:rPr>
        <w:t xml:space="preserve"> Error bars are one standard deviation of the</w:t>
      </w:r>
      <w:r w:rsidR="00A76B02">
        <w:rPr>
          <w:rFonts w:ascii="Times New Roman" w:eastAsia="SimSun" w:hAnsi="Times New Roman" w:cs="Times New Roman" w:hint="eastAsia"/>
          <w:kern w:val="0"/>
          <w:sz w:val="24"/>
          <w:szCs w:val="24"/>
        </w:rPr>
        <w:t>12</w:t>
      </w:r>
      <w:r w:rsidR="00030307">
        <w:rPr>
          <w:rFonts w:ascii="Times New Roman" w:eastAsia="SimSun" w:hAnsi="Times New Roman" w:cs="Times New Roman"/>
          <w:kern w:val="0"/>
          <w:sz w:val="24"/>
          <w:szCs w:val="24"/>
        </w:rPr>
        <w:t xml:space="preserve"> annual mean values for the 29 lake survey locations (Figure 1). </w:t>
      </w:r>
      <w:r w:rsidR="008C701A"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 </w:t>
      </w:r>
    </w:p>
    <w:p w14:paraId="4C24C45D" w14:textId="0BC73F0D" w:rsidR="00965F4E" w:rsidRDefault="00B56B2E" w:rsidP="00623479"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US"/>
        </w:rPr>
        <w:drawing>
          <wp:inline distT="0" distB="0" distL="0" distR="0" wp14:anchorId="739DEAC5" wp14:editId="0C447005">
            <wp:extent cx="5274310" cy="289687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an CH4 diffusion flux_different k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A8573" w14:textId="77777777" w:rsidR="00965F4E" w:rsidRDefault="00965F4E"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04E9BB1" w14:textId="2EC83F18" w:rsidR="00965F4E" w:rsidRPr="00965F4E" w:rsidRDefault="00965F4E" w:rsidP="00965F4E">
      <w:pPr>
        <w:spacing w:line="48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5F4E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Reference</w:t>
      </w:r>
      <w:r w:rsidR="000303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965F4E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</w:p>
    <w:p w14:paraId="777C3A6F" w14:textId="1846E3D7" w:rsidR="00965F4E" w:rsidRPr="00965F4E" w:rsidRDefault="00965F4E" w:rsidP="00965F4E">
      <w:pPr>
        <w:jc w:val="left"/>
        <w:rPr>
          <w:rFonts w:ascii="Times New Roman" w:hAnsi="Times New Roman" w:cs="Times New Roman"/>
          <w:noProof/>
        </w:rPr>
      </w:pPr>
      <w:bookmarkStart w:id="30" w:name="_ENREF_13"/>
      <w:r w:rsidRPr="00965F4E">
        <w:rPr>
          <w:rFonts w:ascii="Times New Roman" w:hAnsi="Times New Roman" w:cs="Times New Roman"/>
          <w:noProof/>
        </w:rPr>
        <w:t>Cole, J. J., and N. F. Caraco (1998), Atmospheric exchange of carbon dioxide in a low-wind oligotrophic lake measured by the addition of SF</w:t>
      </w:r>
      <w:r w:rsidRPr="00965F4E">
        <w:rPr>
          <w:rFonts w:ascii="Times New Roman" w:hAnsi="Times New Roman" w:cs="Times New Roman"/>
          <w:noProof/>
          <w:vertAlign w:val="subscript"/>
        </w:rPr>
        <w:t>6</w:t>
      </w:r>
      <w:r w:rsidRPr="00965F4E">
        <w:rPr>
          <w:rFonts w:ascii="Times New Roman" w:hAnsi="Times New Roman" w:cs="Times New Roman"/>
          <w:noProof/>
        </w:rPr>
        <w:t xml:space="preserve">, </w:t>
      </w:r>
      <w:r w:rsidRPr="00965F4E">
        <w:rPr>
          <w:rFonts w:ascii="Times New Roman" w:hAnsi="Times New Roman" w:cs="Times New Roman"/>
          <w:i/>
          <w:iCs/>
          <w:noProof/>
        </w:rPr>
        <w:t>Limnol. Oceanogr.</w:t>
      </w:r>
      <w:r w:rsidRPr="00965F4E">
        <w:rPr>
          <w:rFonts w:ascii="Times New Roman" w:hAnsi="Times New Roman" w:cs="Times New Roman"/>
          <w:noProof/>
        </w:rPr>
        <w:t xml:space="preserve">, </w:t>
      </w:r>
      <w:r w:rsidRPr="00965F4E">
        <w:rPr>
          <w:rFonts w:ascii="Times New Roman" w:hAnsi="Times New Roman" w:cs="Times New Roman"/>
          <w:i/>
          <w:iCs/>
          <w:noProof/>
        </w:rPr>
        <w:t>43</w:t>
      </w:r>
      <w:r w:rsidRPr="00965F4E">
        <w:rPr>
          <w:rFonts w:ascii="Times New Roman" w:hAnsi="Times New Roman" w:cs="Times New Roman"/>
          <w:noProof/>
        </w:rPr>
        <w:t>(4), 647-656.</w:t>
      </w:r>
      <w:bookmarkEnd w:id="30"/>
    </w:p>
    <w:p w14:paraId="15350D45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Cs w:val="21"/>
        </w:rPr>
      </w:pPr>
    </w:p>
    <w:p w14:paraId="2F4ADBD2" w14:textId="78717E52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Heiskanen, J., I. Mammarella, S. Haapanala, J. Pumpanen, T. Vesala, S. MacInytre, A. Ojala</w:t>
      </w:r>
      <w:r w:rsidR="00D91987">
        <w:rPr>
          <w:rFonts w:ascii="Times New Roman" w:hAnsi="Times New Roman" w:cs="Times New Roman"/>
          <w:kern w:val="0"/>
          <w:szCs w:val="21"/>
        </w:rPr>
        <w:t xml:space="preserve"> </w:t>
      </w:r>
      <w:r w:rsidR="00F93E48" w:rsidRPr="00965F4E">
        <w:rPr>
          <w:rFonts w:ascii="Times New Roman" w:hAnsi="Times New Roman" w:cs="Times New Roman"/>
          <w:kern w:val="0"/>
          <w:szCs w:val="21"/>
        </w:rPr>
        <w:t>(2014)</w:t>
      </w:r>
      <w:r w:rsidR="00AA083B">
        <w:rPr>
          <w:rFonts w:ascii="Times New Roman" w:hAnsi="Times New Roman" w:cs="Times New Roman" w:hint="eastAsia"/>
          <w:kern w:val="0"/>
          <w:szCs w:val="21"/>
        </w:rPr>
        <w:t>,</w:t>
      </w:r>
      <w:r w:rsidR="00F93E48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965F4E">
        <w:rPr>
          <w:rFonts w:ascii="Times New Roman" w:hAnsi="Times New Roman" w:cs="Times New Roman"/>
          <w:kern w:val="0"/>
          <w:szCs w:val="21"/>
        </w:rPr>
        <w:t>Effects of cooling and internal wave motions on gas transfer coefficients in a boreal lake, Tellus B, 66, doi: 10.3402/tellusb.v66.22827.</w:t>
      </w:r>
    </w:p>
    <w:p w14:paraId="65DFD344" w14:textId="77777777" w:rsidR="00965F4E" w:rsidRPr="00F93E48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1CA3B9E4" w14:textId="0824FD5A" w:rsidR="00030307" w:rsidRPr="00965F4E" w:rsidRDefault="00F93E48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F93E48">
        <w:rPr>
          <w:rFonts w:ascii="Times New Roman" w:hAnsi="Times New Roman" w:cs="Times New Roman"/>
          <w:kern w:val="0"/>
          <w:szCs w:val="21"/>
        </w:rPr>
        <w:t>Herb, W. R., H. G. Stefan (2005), Dynamics of vertical mixing in a shallow lake with submersed macrophytes, Water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F93E48">
        <w:rPr>
          <w:rFonts w:ascii="Times New Roman" w:hAnsi="Times New Roman" w:cs="Times New Roman"/>
          <w:kern w:val="0"/>
          <w:szCs w:val="21"/>
        </w:rPr>
        <w:t>Resour. Res., 41, W02023, doi:10.1029/2003WR002613</w:t>
      </w:r>
    </w:p>
    <w:p w14:paraId="4696FC1A" w14:textId="77777777" w:rsidR="0038594A" w:rsidRDefault="0038594A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56B8B896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Huotari, J., Ojala, A., Peltomaa, E., et al., (2009), Temporal variation in surface water CO</w:t>
      </w:r>
      <w:r w:rsidRPr="00965F4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965F4E">
        <w:rPr>
          <w:rFonts w:ascii="Times New Roman" w:hAnsi="Times New Roman" w:cs="Times New Roman"/>
          <w:kern w:val="0"/>
          <w:szCs w:val="21"/>
        </w:rPr>
        <w:t xml:space="preserve"> concentration in a boreal humic lake based on high-frequency measurement, Boreal Env. Res. ,14(Suppl. A): 48-60.</w:t>
      </w:r>
    </w:p>
    <w:p w14:paraId="078E2704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737B73BB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Imberger, J. (1985), The diurnal mixed layer, Limnol. Oceanogr., 30(4), 737-770, doi:10.4319/lo.1985.30.4.0737.</w:t>
      </w:r>
    </w:p>
    <w:p w14:paraId="6213BE60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2A7B4304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Jeffery, C. D., D. K. Woolf, I. S. Robinson, and C. J. Donlon (2007), One-dimensional modeling of convective CO</w:t>
      </w:r>
      <w:r w:rsidRPr="00965F4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965F4E">
        <w:rPr>
          <w:rFonts w:ascii="Times New Roman" w:hAnsi="Times New Roman" w:cs="Times New Roman"/>
          <w:kern w:val="0"/>
          <w:szCs w:val="21"/>
        </w:rPr>
        <w:t xml:space="preserve"> exchange in the tropical Atlantic, Ocean Model., 19(3–4),</w:t>
      </w:r>
      <w:r w:rsidRPr="00965F4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965F4E">
        <w:rPr>
          <w:rFonts w:ascii="Times New Roman" w:hAnsi="Times New Roman" w:cs="Times New Roman"/>
          <w:kern w:val="0"/>
          <w:szCs w:val="21"/>
        </w:rPr>
        <w:t>161-182, doi:10.1016/j.ocemod.2007.07.003.</w:t>
      </w:r>
    </w:p>
    <w:p w14:paraId="55C6B7A2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437FB11F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Juutinen, S., M. Rantakari, P. Kortelainen, J. T. Huttunen, T. Larmola1, J. Alm, J. Silvola, and P. J. Martikainen, (2009), Methane dynamics in different boreal lake types, Biogeosciences, 6, 209-223.</w:t>
      </w:r>
    </w:p>
    <w:p w14:paraId="14BAC1FD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5BB0C493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MacIntyre, S., A. Jonsson, M. Jansson, J. Aberg, D. E. Turney, and S. D. Miller (2010), Buoyancy flux, turbulence, and the gas transfer coefficient in a stratified lake, Geophys. Res. Lett., 37, L24604, doi:10.1029/2010GL044164.</w:t>
      </w:r>
    </w:p>
    <w:p w14:paraId="2772280D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61773CBC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MacIntyre, S., R.Wanninkof, and J. P. Chanton (1995), Trace gas exchange across the air-water interface in freshwater and coastal marine environments, in, edited by: Matson, P. A. and Harriss, R. C., Biogenic trace gases: Measuring emissions from soil and water. Methods in ecology, 52-97, Blackwell Science.</w:t>
      </w:r>
    </w:p>
    <w:p w14:paraId="3661D31C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61ECB8B4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Podgrajsek, E., E. Sahlée, and A. Rutgersson (2015), Diel cycle of lake-air CO</w:t>
      </w:r>
      <w:r w:rsidRPr="00965F4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965F4E">
        <w:rPr>
          <w:rFonts w:ascii="Times New Roman" w:hAnsi="Times New Roman" w:cs="Times New Roman"/>
          <w:kern w:val="0"/>
          <w:szCs w:val="21"/>
        </w:rPr>
        <w:t xml:space="preserve"> flux from a shallow lake and the impact of waterside convection on the transfer velocity, J. Geophys. Res. Biogeosci., 120, 29–38, doi:10.1002/2014JG002781.   </w:t>
      </w:r>
    </w:p>
    <w:p w14:paraId="5176C1EF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 xml:space="preserve">  </w:t>
      </w:r>
    </w:p>
    <w:p w14:paraId="70389930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Read, J. S., et al. (2012), Lake-size dependency of wind shear and convection as controls on gas exchange, Geophys. Res. Lett., 39(9), doi:10.1029/2012gl051886.</w:t>
      </w:r>
    </w:p>
    <w:p w14:paraId="4659BFAC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</w:p>
    <w:p w14:paraId="7C1AFF6C" w14:textId="77777777" w:rsidR="00965F4E" w:rsidRPr="00965F4E" w:rsidRDefault="00965F4E" w:rsidP="002A6D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Cs w:val="21"/>
        </w:rPr>
      </w:pPr>
      <w:r w:rsidRPr="00965F4E">
        <w:rPr>
          <w:rFonts w:ascii="Times New Roman" w:hAnsi="Times New Roman" w:cs="Times New Roman"/>
          <w:kern w:val="0"/>
          <w:szCs w:val="21"/>
        </w:rPr>
        <w:t>Soloviev</w:t>
      </w:r>
      <w:r w:rsidRPr="00965F4E">
        <w:rPr>
          <w:rFonts w:ascii="Times New Roman" w:hAnsi="Times New Roman" w:cs="Times New Roman" w:hint="eastAsia"/>
          <w:kern w:val="0"/>
          <w:szCs w:val="21"/>
        </w:rPr>
        <w:t xml:space="preserve">, A., </w:t>
      </w:r>
      <w:r w:rsidRPr="00965F4E">
        <w:rPr>
          <w:rFonts w:ascii="Times New Roman" w:hAnsi="Times New Roman" w:cs="Times New Roman"/>
          <w:kern w:val="0"/>
          <w:szCs w:val="21"/>
        </w:rPr>
        <w:t>M</w:t>
      </w:r>
      <w:r w:rsidRPr="00965F4E">
        <w:rPr>
          <w:rFonts w:ascii="Times New Roman" w:hAnsi="Times New Roman" w:cs="Times New Roman" w:hint="eastAsia"/>
          <w:kern w:val="0"/>
          <w:szCs w:val="21"/>
        </w:rPr>
        <w:t>.</w:t>
      </w:r>
      <w:r w:rsidRPr="00965F4E">
        <w:rPr>
          <w:rFonts w:ascii="Times New Roman" w:hAnsi="Times New Roman" w:cs="Times New Roman"/>
          <w:kern w:val="0"/>
          <w:szCs w:val="21"/>
        </w:rPr>
        <w:t xml:space="preserve"> Donelan, H</w:t>
      </w:r>
      <w:r w:rsidRPr="00965F4E">
        <w:rPr>
          <w:rFonts w:ascii="Times New Roman" w:hAnsi="Times New Roman" w:cs="Times New Roman" w:hint="eastAsia"/>
          <w:kern w:val="0"/>
          <w:szCs w:val="21"/>
        </w:rPr>
        <w:t>.</w:t>
      </w:r>
      <w:r w:rsidRPr="00965F4E">
        <w:rPr>
          <w:rFonts w:ascii="Times New Roman" w:hAnsi="Times New Roman" w:cs="Times New Roman"/>
          <w:kern w:val="0"/>
          <w:szCs w:val="21"/>
        </w:rPr>
        <w:t xml:space="preserve"> Graber, B</w:t>
      </w:r>
      <w:r w:rsidRPr="00965F4E">
        <w:rPr>
          <w:rFonts w:ascii="Times New Roman" w:hAnsi="Times New Roman" w:cs="Times New Roman" w:hint="eastAsia"/>
          <w:kern w:val="0"/>
          <w:szCs w:val="21"/>
        </w:rPr>
        <w:t>.</w:t>
      </w:r>
      <w:r w:rsidRPr="00965F4E">
        <w:rPr>
          <w:rFonts w:ascii="Times New Roman" w:hAnsi="Times New Roman" w:cs="Times New Roman"/>
          <w:kern w:val="0"/>
          <w:szCs w:val="21"/>
        </w:rPr>
        <w:t xml:space="preserve"> Haus, P</w:t>
      </w:r>
      <w:r w:rsidRPr="00965F4E">
        <w:rPr>
          <w:rFonts w:ascii="Times New Roman" w:hAnsi="Times New Roman" w:cs="Times New Roman" w:hint="eastAsia"/>
          <w:kern w:val="0"/>
          <w:szCs w:val="21"/>
        </w:rPr>
        <w:t xml:space="preserve">. </w:t>
      </w:r>
      <w:r w:rsidRPr="00965F4E">
        <w:rPr>
          <w:rFonts w:ascii="Times New Roman" w:hAnsi="Times New Roman" w:cs="Times New Roman"/>
          <w:kern w:val="0"/>
          <w:szCs w:val="21"/>
        </w:rPr>
        <w:t>Schlüsse</w:t>
      </w:r>
      <w:r w:rsidRPr="00965F4E">
        <w:rPr>
          <w:rFonts w:ascii="Times New Roman" w:hAnsi="Times New Roman" w:cs="Times New Roman" w:hint="eastAsia"/>
          <w:kern w:val="0"/>
          <w:szCs w:val="21"/>
        </w:rPr>
        <w:t xml:space="preserve"> (2007), </w:t>
      </w:r>
      <w:r w:rsidRPr="00965F4E">
        <w:rPr>
          <w:rFonts w:ascii="Times New Roman" w:hAnsi="Times New Roman" w:cs="Times New Roman"/>
          <w:kern w:val="0"/>
          <w:szCs w:val="21"/>
        </w:rPr>
        <w:t>An approach to estimation of near-surface turbulence and CO</w:t>
      </w:r>
      <w:r w:rsidRPr="00965F4E"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 w:rsidRPr="00965F4E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Pr="00965F4E">
        <w:rPr>
          <w:rFonts w:ascii="Times New Roman" w:hAnsi="Times New Roman" w:cs="Times New Roman"/>
          <w:kern w:val="0"/>
          <w:szCs w:val="21"/>
        </w:rPr>
        <w:t>transfer velocity from remote sensing data</w:t>
      </w:r>
      <w:r w:rsidRPr="00965F4E">
        <w:rPr>
          <w:rFonts w:ascii="Times New Roman" w:hAnsi="Times New Roman" w:cs="Times New Roman" w:hint="eastAsia"/>
          <w:kern w:val="0"/>
          <w:szCs w:val="21"/>
        </w:rPr>
        <w:t xml:space="preserve">, J. Marine Syst., </w:t>
      </w:r>
      <w:r w:rsidRPr="00965F4E">
        <w:rPr>
          <w:rFonts w:ascii="Times New Roman" w:hAnsi="Times New Roman" w:cs="Times New Roman" w:hint="eastAsia"/>
          <w:i/>
          <w:kern w:val="0"/>
          <w:szCs w:val="21"/>
        </w:rPr>
        <w:t>66</w:t>
      </w:r>
      <w:r w:rsidRPr="00965F4E">
        <w:rPr>
          <w:rFonts w:ascii="Times New Roman" w:hAnsi="Times New Roman" w:cs="Times New Roman" w:hint="eastAsia"/>
          <w:kern w:val="0"/>
          <w:szCs w:val="21"/>
        </w:rPr>
        <w:t xml:space="preserve">, 182-194. </w:t>
      </w:r>
    </w:p>
    <w:p w14:paraId="090123CE" w14:textId="77777777" w:rsidR="00BE3FD3" w:rsidRPr="00965F4E" w:rsidRDefault="00BE3FD3" w:rsidP="00623479">
      <w:pPr>
        <w:widowControl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BE3FD3" w:rsidRPr="00965F4E" w:rsidSect="000846DC">
      <w:footerReference w:type="default" r:id="rId16"/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F0DB8" w14:textId="77777777" w:rsidR="00707E06" w:rsidRDefault="00707E06" w:rsidP="00B14F2D">
      <w:r>
        <w:separator/>
      </w:r>
    </w:p>
  </w:endnote>
  <w:endnote w:type="continuationSeparator" w:id="0">
    <w:p w14:paraId="69FC656D" w14:textId="77777777" w:rsidR="00707E06" w:rsidRDefault="00707E06" w:rsidP="00B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39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23A28" w14:textId="268FABB7" w:rsidR="00D87B08" w:rsidRDefault="00D87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B61238" w14:textId="77777777" w:rsidR="00D87B08" w:rsidRDefault="00D87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DF119" w14:textId="77777777" w:rsidR="00707E06" w:rsidRDefault="00707E06" w:rsidP="00B14F2D">
      <w:r>
        <w:separator/>
      </w:r>
    </w:p>
  </w:footnote>
  <w:footnote w:type="continuationSeparator" w:id="0">
    <w:p w14:paraId="318870E4" w14:textId="77777777" w:rsidR="00707E06" w:rsidRDefault="00707E06" w:rsidP="00B1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31D"/>
    <w:multiLevelType w:val="hybridMultilevel"/>
    <w:tmpl w:val="3EA6BF24"/>
    <w:lvl w:ilvl="0" w:tplc="8DB013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AA088F"/>
    <w:multiLevelType w:val="hybridMultilevel"/>
    <w:tmpl w:val="5220E644"/>
    <w:lvl w:ilvl="0" w:tplc="C1768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B66203"/>
    <w:multiLevelType w:val="hybridMultilevel"/>
    <w:tmpl w:val="8BCCABBE"/>
    <w:lvl w:ilvl="0" w:tplc="C17683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uhui">
    <w15:presenceInfo w15:providerId="None" w15:userId="Xuh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3G_VERSION" w:val="4.6.3"/>
    <w:docVar w:name="TET_BGE" w:val="851"/>
    <w:docVar w:name="TET_BGS" w:val="851"/>
    <w:docVar w:name="Total_Editing_Time" w:val="851"/>
  </w:docVars>
  <w:rsids>
    <w:rsidRoot w:val="00FD65ED"/>
    <w:rsid w:val="0000495A"/>
    <w:rsid w:val="000050AB"/>
    <w:rsid w:val="00012A9B"/>
    <w:rsid w:val="00013FF7"/>
    <w:rsid w:val="00025568"/>
    <w:rsid w:val="00030307"/>
    <w:rsid w:val="00032654"/>
    <w:rsid w:val="00052C42"/>
    <w:rsid w:val="00053AB3"/>
    <w:rsid w:val="000661AC"/>
    <w:rsid w:val="000846DC"/>
    <w:rsid w:val="00092716"/>
    <w:rsid w:val="00094AAC"/>
    <w:rsid w:val="000A4384"/>
    <w:rsid w:val="000A7B85"/>
    <w:rsid w:val="000B730D"/>
    <w:rsid w:val="000B740C"/>
    <w:rsid w:val="000C2D9F"/>
    <w:rsid w:val="000C7BAE"/>
    <w:rsid w:val="000C7F6A"/>
    <w:rsid w:val="000D0A6B"/>
    <w:rsid w:val="000E2A6D"/>
    <w:rsid w:val="000F03AB"/>
    <w:rsid w:val="001064C9"/>
    <w:rsid w:val="00116CEA"/>
    <w:rsid w:val="00135F50"/>
    <w:rsid w:val="00144C24"/>
    <w:rsid w:val="00157AE9"/>
    <w:rsid w:val="00160DD1"/>
    <w:rsid w:val="0016379D"/>
    <w:rsid w:val="00173159"/>
    <w:rsid w:val="00190DB2"/>
    <w:rsid w:val="001B3AD5"/>
    <w:rsid w:val="001E12F8"/>
    <w:rsid w:val="001E40C6"/>
    <w:rsid w:val="0020014A"/>
    <w:rsid w:val="00243410"/>
    <w:rsid w:val="00265AC5"/>
    <w:rsid w:val="002916E9"/>
    <w:rsid w:val="00293CFF"/>
    <w:rsid w:val="002A6DAF"/>
    <w:rsid w:val="002A6E07"/>
    <w:rsid w:val="002C2064"/>
    <w:rsid w:val="002D00DB"/>
    <w:rsid w:val="002D14D1"/>
    <w:rsid w:val="00311FDE"/>
    <w:rsid w:val="003142A5"/>
    <w:rsid w:val="00316791"/>
    <w:rsid w:val="003314AA"/>
    <w:rsid w:val="00337F3E"/>
    <w:rsid w:val="00340158"/>
    <w:rsid w:val="003401B6"/>
    <w:rsid w:val="00340C17"/>
    <w:rsid w:val="003414E3"/>
    <w:rsid w:val="003428F2"/>
    <w:rsid w:val="00343A81"/>
    <w:rsid w:val="00367C3F"/>
    <w:rsid w:val="003768FE"/>
    <w:rsid w:val="00380A55"/>
    <w:rsid w:val="0038594A"/>
    <w:rsid w:val="00385D35"/>
    <w:rsid w:val="00391CFC"/>
    <w:rsid w:val="003B1658"/>
    <w:rsid w:val="003E6628"/>
    <w:rsid w:val="003E66D7"/>
    <w:rsid w:val="003F75C5"/>
    <w:rsid w:val="004035DA"/>
    <w:rsid w:val="00423832"/>
    <w:rsid w:val="00465636"/>
    <w:rsid w:val="00465F61"/>
    <w:rsid w:val="00483AA2"/>
    <w:rsid w:val="00494CFA"/>
    <w:rsid w:val="004C1A18"/>
    <w:rsid w:val="004F1DB7"/>
    <w:rsid w:val="004F45B3"/>
    <w:rsid w:val="004F559B"/>
    <w:rsid w:val="00502B99"/>
    <w:rsid w:val="00504F96"/>
    <w:rsid w:val="00506D52"/>
    <w:rsid w:val="00507B85"/>
    <w:rsid w:val="00516310"/>
    <w:rsid w:val="0052146D"/>
    <w:rsid w:val="0052262A"/>
    <w:rsid w:val="00527B63"/>
    <w:rsid w:val="00530B34"/>
    <w:rsid w:val="005348BD"/>
    <w:rsid w:val="00536DF1"/>
    <w:rsid w:val="00554492"/>
    <w:rsid w:val="00557648"/>
    <w:rsid w:val="00572F65"/>
    <w:rsid w:val="00576668"/>
    <w:rsid w:val="00577221"/>
    <w:rsid w:val="00591F0F"/>
    <w:rsid w:val="005947DC"/>
    <w:rsid w:val="005C0615"/>
    <w:rsid w:val="005D2E60"/>
    <w:rsid w:val="00600B59"/>
    <w:rsid w:val="00604F2A"/>
    <w:rsid w:val="00623479"/>
    <w:rsid w:val="00646444"/>
    <w:rsid w:val="0065430C"/>
    <w:rsid w:val="006658CF"/>
    <w:rsid w:val="006A0120"/>
    <w:rsid w:val="006A7CC6"/>
    <w:rsid w:val="006E02B4"/>
    <w:rsid w:val="006F4523"/>
    <w:rsid w:val="006F6B09"/>
    <w:rsid w:val="00707E06"/>
    <w:rsid w:val="00716A28"/>
    <w:rsid w:val="0072598A"/>
    <w:rsid w:val="00756977"/>
    <w:rsid w:val="00771958"/>
    <w:rsid w:val="0078409A"/>
    <w:rsid w:val="00790380"/>
    <w:rsid w:val="007963DD"/>
    <w:rsid w:val="0079790D"/>
    <w:rsid w:val="007D3CE7"/>
    <w:rsid w:val="007D54C1"/>
    <w:rsid w:val="007E188E"/>
    <w:rsid w:val="007E4247"/>
    <w:rsid w:val="007E63A9"/>
    <w:rsid w:val="008241B9"/>
    <w:rsid w:val="0083160A"/>
    <w:rsid w:val="00840E68"/>
    <w:rsid w:val="008516A3"/>
    <w:rsid w:val="00866440"/>
    <w:rsid w:val="00886243"/>
    <w:rsid w:val="008A3B50"/>
    <w:rsid w:val="008A6CEB"/>
    <w:rsid w:val="008B545D"/>
    <w:rsid w:val="008B5CD1"/>
    <w:rsid w:val="008C701A"/>
    <w:rsid w:val="008D6299"/>
    <w:rsid w:val="008E3FC4"/>
    <w:rsid w:val="00922F3C"/>
    <w:rsid w:val="009236BF"/>
    <w:rsid w:val="00931C10"/>
    <w:rsid w:val="009364DF"/>
    <w:rsid w:val="00947771"/>
    <w:rsid w:val="009538B1"/>
    <w:rsid w:val="00955E3B"/>
    <w:rsid w:val="00965F4E"/>
    <w:rsid w:val="009678D3"/>
    <w:rsid w:val="009921C0"/>
    <w:rsid w:val="009A110B"/>
    <w:rsid w:val="009A5239"/>
    <w:rsid w:val="009A74A2"/>
    <w:rsid w:val="009B0DC4"/>
    <w:rsid w:val="009D09CC"/>
    <w:rsid w:val="009F17FD"/>
    <w:rsid w:val="00A07AD5"/>
    <w:rsid w:val="00A17135"/>
    <w:rsid w:val="00A17BA7"/>
    <w:rsid w:val="00A20C2A"/>
    <w:rsid w:val="00A2180C"/>
    <w:rsid w:val="00A362C2"/>
    <w:rsid w:val="00A54E46"/>
    <w:rsid w:val="00A60E5D"/>
    <w:rsid w:val="00A61153"/>
    <w:rsid w:val="00A675F8"/>
    <w:rsid w:val="00A72CAD"/>
    <w:rsid w:val="00A76B02"/>
    <w:rsid w:val="00A82183"/>
    <w:rsid w:val="00AA083B"/>
    <w:rsid w:val="00AA2F55"/>
    <w:rsid w:val="00AA48CC"/>
    <w:rsid w:val="00AA63B4"/>
    <w:rsid w:val="00AA7EFB"/>
    <w:rsid w:val="00AB27D1"/>
    <w:rsid w:val="00AC1B9E"/>
    <w:rsid w:val="00AC30DD"/>
    <w:rsid w:val="00AD5AC9"/>
    <w:rsid w:val="00AE65AE"/>
    <w:rsid w:val="00B0334D"/>
    <w:rsid w:val="00B12CE4"/>
    <w:rsid w:val="00B141EE"/>
    <w:rsid w:val="00B14F2D"/>
    <w:rsid w:val="00B40312"/>
    <w:rsid w:val="00B41A91"/>
    <w:rsid w:val="00B46125"/>
    <w:rsid w:val="00B5222F"/>
    <w:rsid w:val="00B56B2E"/>
    <w:rsid w:val="00B602BB"/>
    <w:rsid w:val="00BA21FC"/>
    <w:rsid w:val="00BD6410"/>
    <w:rsid w:val="00BE3FD3"/>
    <w:rsid w:val="00BF3620"/>
    <w:rsid w:val="00BF6668"/>
    <w:rsid w:val="00C115B1"/>
    <w:rsid w:val="00C42E08"/>
    <w:rsid w:val="00C44508"/>
    <w:rsid w:val="00C5499B"/>
    <w:rsid w:val="00C800CE"/>
    <w:rsid w:val="00C91C29"/>
    <w:rsid w:val="00C93825"/>
    <w:rsid w:val="00C97FE5"/>
    <w:rsid w:val="00CB4D69"/>
    <w:rsid w:val="00CC514A"/>
    <w:rsid w:val="00CD5FC8"/>
    <w:rsid w:val="00CE6D6C"/>
    <w:rsid w:val="00D013F5"/>
    <w:rsid w:val="00D13951"/>
    <w:rsid w:val="00D268B3"/>
    <w:rsid w:val="00D65DA9"/>
    <w:rsid w:val="00D73CFB"/>
    <w:rsid w:val="00D74E21"/>
    <w:rsid w:val="00D81DC9"/>
    <w:rsid w:val="00D87B08"/>
    <w:rsid w:val="00D91987"/>
    <w:rsid w:val="00D92DFF"/>
    <w:rsid w:val="00D952BC"/>
    <w:rsid w:val="00DA2E9B"/>
    <w:rsid w:val="00DA6537"/>
    <w:rsid w:val="00DE120F"/>
    <w:rsid w:val="00DE16D2"/>
    <w:rsid w:val="00DE3844"/>
    <w:rsid w:val="00E0564A"/>
    <w:rsid w:val="00E115FA"/>
    <w:rsid w:val="00E25DE3"/>
    <w:rsid w:val="00E33531"/>
    <w:rsid w:val="00E73E07"/>
    <w:rsid w:val="00E8091C"/>
    <w:rsid w:val="00E856CF"/>
    <w:rsid w:val="00E94782"/>
    <w:rsid w:val="00E9586D"/>
    <w:rsid w:val="00EA39C1"/>
    <w:rsid w:val="00EB4CF4"/>
    <w:rsid w:val="00EB5904"/>
    <w:rsid w:val="00ED0E68"/>
    <w:rsid w:val="00ED2E75"/>
    <w:rsid w:val="00ED7940"/>
    <w:rsid w:val="00EE1895"/>
    <w:rsid w:val="00F05B02"/>
    <w:rsid w:val="00F532CC"/>
    <w:rsid w:val="00F57543"/>
    <w:rsid w:val="00F57567"/>
    <w:rsid w:val="00F57AC9"/>
    <w:rsid w:val="00F63A8D"/>
    <w:rsid w:val="00F84A08"/>
    <w:rsid w:val="00F93E48"/>
    <w:rsid w:val="00FB5B0D"/>
    <w:rsid w:val="00FB6D88"/>
    <w:rsid w:val="00FD65ED"/>
    <w:rsid w:val="00FD7694"/>
    <w:rsid w:val="00FE4FDC"/>
    <w:rsid w:val="00FE518E"/>
    <w:rsid w:val="00FF1651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18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0050AB"/>
    <w:pPr>
      <w:keepNext/>
      <w:widowControl/>
      <w:tabs>
        <w:tab w:val="left" w:pos="709"/>
      </w:tabs>
      <w:spacing w:after="240"/>
      <w:ind w:left="720" w:hanging="720"/>
      <w:jc w:val="left"/>
      <w:outlineLvl w:val="0"/>
    </w:pPr>
    <w:rPr>
      <w:rFonts w:ascii="Times New Roman" w:hAnsi="Times New Roman" w:cs="Times New Roman"/>
      <w:b/>
      <w:bCs/>
      <w:kern w:val="0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4F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4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4F2D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14F2D"/>
  </w:style>
  <w:style w:type="character" w:customStyle="1" w:styleId="Heading1Char">
    <w:name w:val="Heading 1 Char"/>
    <w:basedOn w:val="DefaultParagraphFont"/>
    <w:link w:val="Heading1"/>
    <w:rsid w:val="000050AB"/>
    <w:rPr>
      <w:rFonts w:ascii="Times New Roman" w:hAnsi="Times New Roman" w:cs="Times New Roman"/>
      <w:b/>
      <w:bCs/>
      <w:kern w:val="0"/>
      <w:sz w:val="28"/>
      <w:szCs w:val="28"/>
      <w:lang w:eastAsia="de-DE"/>
    </w:rPr>
  </w:style>
  <w:style w:type="table" w:styleId="TableGrid">
    <w:name w:val="Table Grid"/>
    <w:basedOn w:val="TableNormal"/>
    <w:uiPriority w:val="59"/>
    <w:rsid w:val="00ED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2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2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7B08"/>
  </w:style>
  <w:style w:type="character" w:styleId="Hyperlink">
    <w:name w:val="Hyperlink"/>
    <w:basedOn w:val="DefaultParagraphFont"/>
    <w:uiPriority w:val="99"/>
    <w:unhideWhenUsed/>
    <w:rsid w:val="007569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0050AB"/>
    <w:pPr>
      <w:keepNext/>
      <w:widowControl/>
      <w:tabs>
        <w:tab w:val="left" w:pos="709"/>
      </w:tabs>
      <w:spacing w:after="240"/>
      <w:ind w:left="720" w:hanging="720"/>
      <w:jc w:val="left"/>
      <w:outlineLvl w:val="0"/>
    </w:pPr>
    <w:rPr>
      <w:rFonts w:ascii="Times New Roman" w:hAnsi="Times New Roman" w:cs="Times New Roman"/>
      <w:b/>
      <w:bCs/>
      <w:kern w:val="0"/>
      <w:sz w:val="28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4F2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4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4F2D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14F2D"/>
  </w:style>
  <w:style w:type="character" w:customStyle="1" w:styleId="Heading1Char">
    <w:name w:val="Heading 1 Char"/>
    <w:basedOn w:val="DefaultParagraphFont"/>
    <w:link w:val="Heading1"/>
    <w:rsid w:val="000050AB"/>
    <w:rPr>
      <w:rFonts w:ascii="Times New Roman" w:hAnsi="Times New Roman" w:cs="Times New Roman"/>
      <w:b/>
      <w:bCs/>
      <w:kern w:val="0"/>
      <w:sz w:val="28"/>
      <w:szCs w:val="28"/>
      <w:lang w:eastAsia="de-DE"/>
    </w:rPr>
  </w:style>
  <w:style w:type="table" w:styleId="TableGrid">
    <w:name w:val="Table Grid"/>
    <w:basedOn w:val="TableNormal"/>
    <w:uiPriority w:val="59"/>
    <w:rsid w:val="00ED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2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2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6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2C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B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7B08"/>
  </w:style>
  <w:style w:type="character" w:styleId="Hyperlink">
    <w:name w:val="Hyperlink"/>
    <w:basedOn w:val="DefaultParagraphFont"/>
    <w:uiPriority w:val="99"/>
    <w:unhideWhenUsed/>
    <w:rsid w:val="00756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tiff"/><Relationship Id="rId10" Type="http://schemas.openxmlformats.org/officeDocument/2006/relationships/image" Target="media/image2.tif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6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206A-06E7-4399-B084-F07CBDC0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3</Pages>
  <Words>2181</Words>
  <Characters>10848</Characters>
  <Application>Microsoft Office Word</Application>
  <DocSecurity>0</DocSecurity>
  <Lines>450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xqt</dc:creator>
  <cp:keywords/>
  <dc:description/>
  <cp:lastModifiedBy>XED</cp:lastModifiedBy>
  <cp:revision>22</cp:revision>
  <dcterms:created xsi:type="dcterms:W3CDTF">2016-12-23T08:35:00Z</dcterms:created>
  <dcterms:modified xsi:type="dcterms:W3CDTF">2017-06-17T05:10:00Z</dcterms:modified>
</cp:coreProperties>
</file>